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73EF" w14:textId="7340C190" w:rsidR="00B05846" w:rsidRPr="009449F3" w:rsidRDefault="00B05846" w:rsidP="00B05846">
      <w:pPr>
        <w:jc w:val="center"/>
        <w:rPr>
          <w:rFonts w:asciiTheme="majorBidi" w:hAnsiTheme="majorBidi" w:cstheme="majorBidi"/>
          <w:b/>
          <w:color w:val="FF0000"/>
          <w:sz w:val="36"/>
          <w:szCs w:val="36"/>
          <w:u w:val="single"/>
          <w:lang w:val="es-ES"/>
        </w:rPr>
      </w:pPr>
      <w:proofErr w:type="gramStart"/>
      <w:r w:rsidRPr="009449F3">
        <w:rPr>
          <w:rFonts w:asciiTheme="majorBidi" w:hAnsiTheme="majorBidi" w:cstheme="majorBidi"/>
          <w:b/>
          <w:color w:val="FF0000"/>
          <w:sz w:val="36"/>
          <w:szCs w:val="36"/>
          <w:u w:val="single"/>
          <w:lang w:val="es-ES"/>
        </w:rPr>
        <w:t>ISRAEL ,</w:t>
      </w:r>
      <w:proofErr w:type="gramEnd"/>
      <w:r w:rsidRPr="009449F3">
        <w:rPr>
          <w:rFonts w:asciiTheme="majorBidi" w:hAnsiTheme="majorBidi" w:cstheme="majorBidi"/>
          <w:b/>
          <w:color w:val="FF0000"/>
          <w:sz w:val="36"/>
          <w:szCs w:val="36"/>
          <w:u w:val="single"/>
          <w:lang w:val="es-ES"/>
        </w:rPr>
        <w:t xml:space="preserve"> JORDANIA Y EGIPTO</w:t>
      </w:r>
    </w:p>
    <w:p w14:paraId="1D520D8F" w14:textId="3F16C9D5" w:rsidR="009449F3" w:rsidRDefault="009449F3" w:rsidP="00B05846">
      <w:pPr>
        <w:jc w:val="center"/>
        <w:rPr>
          <w:rFonts w:asciiTheme="majorBidi" w:hAnsiTheme="majorBidi" w:cstheme="majorBidi"/>
          <w:b/>
          <w:color w:val="FF0000"/>
          <w:sz w:val="36"/>
          <w:szCs w:val="36"/>
          <w:u w:val="single"/>
          <w:lang w:val="es-ES"/>
        </w:rPr>
      </w:pPr>
      <w:r w:rsidRPr="009449F3">
        <w:rPr>
          <w:rFonts w:asciiTheme="majorBidi" w:hAnsiTheme="majorBidi" w:cstheme="majorBidi"/>
          <w:b/>
          <w:color w:val="FF0000"/>
          <w:sz w:val="36"/>
          <w:szCs w:val="36"/>
          <w:u w:val="single"/>
          <w:lang w:val="es-ES"/>
        </w:rPr>
        <w:t xml:space="preserve">17 DIAS 15 NOCHES </w:t>
      </w:r>
    </w:p>
    <w:p w14:paraId="6849D322" w14:textId="618EEA42" w:rsidR="009449F3" w:rsidRPr="009449F3" w:rsidRDefault="009449F3" w:rsidP="00B05846">
      <w:pPr>
        <w:jc w:val="center"/>
        <w:rPr>
          <w:rFonts w:asciiTheme="majorBidi" w:hAnsiTheme="majorBidi" w:cstheme="majorBidi"/>
          <w:b/>
          <w:color w:val="FF0000"/>
          <w:sz w:val="36"/>
          <w:szCs w:val="36"/>
          <w:u w:val="single"/>
          <w:lang w:val="es-ES"/>
        </w:rPr>
      </w:pPr>
      <w:r>
        <w:rPr>
          <w:rFonts w:asciiTheme="majorBidi" w:hAnsiTheme="majorBidi" w:cstheme="majorBidi"/>
          <w:b/>
          <w:color w:val="FF0000"/>
          <w:sz w:val="36"/>
          <w:szCs w:val="36"/>
          <w:u w:val="single"/>
          <w:lang w:val="es-ES"/>
        </w:rPr>
        <w:t xml:space="preserve">DESDE 2,114 USD </w:t>
      </w:r>
    </w:p>
    <w:p w14:paraId="3F83948D" w14:textId="77777777" w:rsidR="00B05846" w:rsidRPr="009449F3" w:rsidRDefault="00B05846" w:rsidP="00B05846">
      <w:pPr>
        <w:jc w:val="both"/>
        <w:rPr>
          <w:rFonts w:asciiTheme="majorHAnsi" w:hAnsiTheme="majorHAnsi" w:cstheme="majorHAnsi"/>
          <w:b/>
          <w:sz w:val="36"/>
          <w:szCs w:val="36"/>
          <w:u w:val="single"/>
          <w:lang w:val="es-ES"/>
        </w:rPr>
      </w:pPr>
    </w:p>
    <w:p w14:paraId="6EE3AA00" w14:textId="77777777" w:rsidR="00B05846" w:rsidRDefault="00B05846" w:rsidP="00B05846">
      <w:pPr>
        <w:jc w:val="both"/>
        <w:rPr>
          <w:rFonts w:asciiTheme="majorHAnsi" w:hAnsiTheme="majorHAnsi" w:cstheme="majorHAnsi"/>
          <w:b/>
          <w:u w:val="single"/>
          <w:lang w:val="es-ES"/>
        </w:rPr>
      </w:pPr>
    </w:p>
    <w:p w14:paraId="74C83464" w14:textId="77777777" w:rsidR="00B05846" w:rsidRDefault="00B05846" w:rsidP="00B05846">
      <w:pPr>
        <w:jc w:val="both"/>
        <w:rPr>
          <w:rFonts w:asciiTheme="majorHAnsi" w:hAnsiTheme="majorHAnsi" w:cstheme="majorHAnsi"/>
          <w:b/>
          <w:u w:val="single"/>
          <w:lang w:val="es-ES"/>
        </w:rPr>
      </w:pPr>
      <w:r>
        <w:rPr>
          <w:rFonts w:asciiTheme="majorHAnsi" w:hAnsiTheme="majorHAnsi" w:cstheme="majorHAnsi"/>
          <w:b/>
          <w:u w:val="single"/>
          <w:lang w:val="es-ES"/>
        </w:rPr>
        <w:t xml:space="preserve">Día 1, PAIES DE ORIGEN – JERULASEN </w:t>
      </w:r>
    </w:p>
    <w:p w14:paraId="4F3DDCD5" w14:textId="6261D91E" w:rsidR="00B05846" w:rsidRDefault="00B05846" w:rsidP="00B05846">
      <w:pPr>
        <w:jc w:val="both"/>
        <w:rPr>
          <w:rFonts w:asciiTheme="majorHAnsi" w:hAnsiTheme="majorHAnsi" w:cstheme="majorHAnsi"/>
          <w:bCs/>
          <w:lang w:val="es-ES"/>
        </w:rPr>
      </w:pPr>
      <w:r w:rsidRPr="00B05846">
        <w:rPr>
          <w:rFonts w:asciiTheme="majorHAnsi" w:hAnsiTheme="majorHAnsi" w:cstheme="majorHAnsi"/>
          <w:bCs/>
          <w:lang w:val="es-ES"/>
        </w:rPr>
        <w:t xml:space="preserve">Salida con un vuelo regular hacia </w:t>
      </w:r>
      <w:proofErr w:type="spellStart"/>
      <w:proofErr w:type="gramStart"/>
      <w:r w:rsidRPr="00B05846">
        <w:rPr>
          <w:rFonts w:asciiTheme="majorHAnsi" w:hAnsiTheme="majorHAnsi" w:cstheme="majorHAnsi"/>
          <w:bCs/>
          <w:lang w:val="es-ES"/>
        </w:rPr>
        <w:t>jeruslen</w:t>
      </w:r>
      <w:proofErr w:type="spellEnd"/>
      <w:r w:rsidRPr="00B05846">
        <w:rPr>
          <w:rFonts w:asciiTheme="majorHAnsi" w:hAnsiTheme="majorHAnsi" w:cstheme="majorHAnsi"/>
          <w:bCs/>
          <w:lang w:val="es-ES"/>
        </w:rPr>
        <w:t xml:space="preserve"> ,</w:t>
      </w:r>
      <w:proofErr w:type="gramEnd"/>
      <w:r w:rsidRPr="00B05846">
        <w:rPr>
          <w:rFonts w:asciiTheme="majorHAnsi" w:hAnsiTheme="majorHAnsi" w:cstheme="majorHAnsi"/>
          <w:bCs/>
          <w:lang w:val="es-ES"/>
        </w:rPr>
        <w:t xml:space="preserve"> noche abordo . </w:t>
      </w:r>
    </w:p>
    <w:p w14:paraId="5ED33B26" w14:textId="77777777" w:rsidR="00F8386A" w:rsidRPr="00B05846" w:rsidRDefault="00F8386A" w:rsidP="00B05846">
      <w:pPr>
        <w:jc w:val="both"/>
        <w:rPr>
          <w:rFonts w:asciiTheme="majorHAnsi" w:hAnsiTheme="majorHAnsi" w:cstheme="majorHAnsi"/>
          <w:bCs/>
          <w:lang w:val="es-ES"/>
        </w:rPr>
      </w:pPr>
    </w:p>
    <w:p w14:paraId="692FB146" w14:textId="4BFCD5B0" w:rsidR="00B05846" w:rsidRDefault="00B05846" w:rsidP="00B05846">
      <w:pPr>
        <w:jc w:val="both"/>
        <w:rPr>
          <w:rFonts w:asciiTheme="majorHAnsi" w:hAnsiTheme="majorHAnsi" w:cstheme="majorHAnsi"/>
          <w:b/>
          <w:u w:val="single"/>
          <w:lang w:val="es-ES"/>
        </w:rPr>
      </w:pPr>
      <w:proofErr w:type="spellStart"/>
      <w:r>
        <w:rPr>
          <w:rFonts w:asciiTheme="majorHAnsi" w:hAnsiTheme="majorHAnsi" w:cstheme="majorHAnsi"/>
          <w:b/>
          <w:u w:val="single"/>
          <w:lang w:val="es-ES"/>
        </w:rPr>
        <w:t>DIa</w:t>
      </w:r>
      <w:proofErr w:type="spellEnd"/>
      <w:r>
        <w:rPr>
          <w:rFonts w:asciiTheme="majorHAnsi" w:hAnsiTheme="majorHAnsi" w:cstheme="majorHAnsi"/>
          <w:b/>
          <w:u w:val="single"/>
          <w:lang w:val="es-ES"/>
        </w:rPr>
        <w:t xml:space="preserve"> </w:t>
      </w:r>
      <w:r w:rsidR="009449F3">
        <w:rPr>
          <w:rFonts w:asciiTheme="majorHAnsi" w:hAnsiTheme="majorHAnsi" w:cstheme="majorHAnsi"/>
          <w:b/>
          <w:u w:val="single"/>
          <w:lang w:val="es-ES"/>
        </w:rPr>
        <w:t>2</w:t>
      </w:r>
      <w:r>
        <w:rPr>
          <w:rFonts w:asciiTheme="majorHAnsi" w:hAnsiTheme="majorHAnsi" w:cstheme="majorHAnsi"/>
          <w:b/>
          <w:u w:val="single"/>
          <w:lang w:val="es-ES"/>
        </w:rPr>
        <w:t xml:space="preserve">: Ben </w:t>
      </w:r>
      <w:proofErr w:type="spellStart"/>
      <w:r>
        <w:rPr>
          <w:rFonts w:asciiTheme="majorHAnsi" w:hAnsiTheme="majorHAnsi" w:cstheme="majorHAnsi"/>
          <w:b/>
          <w:u w:val="single"/>
          <w:lang w:val="es-ES"/>
        </w:rPr>
        <w:t>Gurion</w:t>
      </w:r>
      <w:proofErr w:type="spellEnd"/>
      <w:r>
        <w:rPr>
          <w:rFonts w:asciiTheme="majorHAnsi" w:hAnsiTheme="majorHAnsi" w:cstheme="majorHAnsi"/>
          <w:b/>
          <w:u w:val="single"/>
          <w:lang w:val="es-ES"/>
        </w:rPr>
        <w:t xml:space="preserve"> / </w:t>
      </w:r>
      <w:proofErr w:type="spellStart"/>
      <w:r>
        <w:rPr>
          <w:rFonts w:asciiTheme="majorHAnsi" w:hAnsiTheme="majorHAnsi" w:cstheme="majorHAnsi"/>
          <w:b/>
          <w:u w:val="single"/>
          <w:lang w:val="es-ES"/>
        </w:rPr>
        <w:t>Jerusalen</w:t>
      </w:r>
      <w:proofErr w:type="spellEnd"/>
    </w:p>
    <w:p w14:paraId="65B0AC95" w14:textId="77777777" w:rsidR="00B05846" w:rsidRDefault="00B05846" w:rsidP="00B05846">
      <w:pPr>
        <w:jc w:val="both"/>
        <w:rPr>
          <w:rFonts w:asciiTheme="majorHAnsi" w:hAnsiTheme="majorHAnsi" w:cstheme="majorHAnsi"/>
          <w:lang w:val="es-ES"/>
        </w:rPr>
      </w:pPr>
      <w:r>
        <w:rPr>
          <w:rFonts w:asciiTheme="majorHAnsi" w:hAnsiTheme="majorHAnsi" w:cstheme="majorHAnsi"/>
          <w:lang w:val="es-ES"/>
        </w:rPr>
        <w:t xml:space="preserve">Llegada al Aeropuerto de Ben </w:t>
      </w:r>
      <w:proofErr w:type="spellStart"/>
      <w:r>
        <w:rPr>
          <w:rFonts w:asciiTheme="majorHAnsi" w:hAnsiTheme="majorHAnsi" w:cstheme="majorHAnsi"/>
          <w:lang w:val="es-ES"/>
        </w:rPr>
        <w:t>Gurion</w:t>
      </w:r>
      <w:proofErr w:type="spellEnd"/>
      <w:r>
        <w:rPr>
          <w:rFonts w:asciiTheme="majorHAnsi" w:hAnsiTheme="majorHAnsi" w:cstheme="majorHAnsi"/>
          <w:lang w:val="es-ES"/>
        </w:rPr>
        <w:t xml:space="preserve">. Traslado al hotel en </w:t>
      </w:r>
      <w:proofErr w:type="spellStart"/>
      <w:r>
        <w:rPr>
          <w:rFonts w:asciiTheme="majorHAnsi" w:hAnsiTheme="majorHAnsi" w:cstheme="majorHAnsi"/>
          <w:lang w:val="es-ES"/>
        </w:rPr>
        <w:t>Jerusalen</w:t>
      </w:r>
      <w:proofErr w:type="spellEnd"/>
      <w:r>
        <w:rPr>
          <w:rFonts w:asciiTheme="majorHAnsi" w:hAnsiTheme="majorHAnsi" w:cstheme="majorHAnsi"/>
          <w:lang w:val="es-ES"/>
        </w:rPr>
        <w:t xml:space="preserve"> y alojamiento.</w:t>
      </w:r>
    </w:p>
    <w:p w14:paraId="45D9CE62" w14:textId="77777777" w:rsidR="00B05846" w:rsidRDefault="00B05846" w:rsidP="00B05846">
      <w:pPr>
        <w:jc w:val="both"/>
        <w:rPr>
          <w:rFonts w:asciiTheme="majorHAnsi" w:hAnsiTheme="majorHAnsi" w:cstheme="majorHAnsi"/>
          <w:lang w:val="es-ES"/>
        </w:rPr>
      </w:pPr>
    </w:p>
    <w:p w14:paraId="4FCF61EA" w14:textId="411784E6" w:rsidR="00B05846" w:rsidRDefault="00B05846" w:rsidP="00B05846">
      <w:pPr>
        <w:jc w:val="both"/>
        <w:rPr>
          <w:rFonts w:ascii="Calibri" w:hAnsi="Calibri" w:cs="Calibri"/>
          <w:b/>
          <w:sz w:val="20"/>
          <w:szCs w:val="20"/>
          <w:u w:val="single"/>
          <w:lang w:val="es-AR"/>
        </w:rPr>
      </w:pPr>
      <w:r>
        <w:rPr>
          <w:rFonts w:ascii="Calibri" w:hAnsi="Calibri" w:cs="Calibri"/>
          <w:b/>
          <w:sz w:val="20"/>
          <w:szCs w:val="20"/>
          <w:u w:val="single"/>
          <w:lang w:val="es-AR"/>
        </w:rPr>
        <w:t xml:space="preserve">Día </w:t>
      </w:r>
      <w:r w:rsidR="009449F3">
        <w:rPr>
          <w:rFonts w:ascii="Calibri" w:hAnsi="Calibri" w:cs="Calibri"/>
          <w:b/>
          <w:sz w:val="20"/>
          <w:szCs w:val="20"/>
          <w:u w:val="single"/>
          <w:lang w:val="es-AR"/>
        </w:rPr>
        <w:t>3</w:t>
      </w:r>
      <w:r>
        <w:rPr>
          <w:rFonts w:ascii="Calibri" w:hAnsi="Calibri" w:cs="Calibri"/>
          <w:b/>
          <w:sz w:val="20"/>
          <w:szCs w:val="20"/>
          <w:u w:val="single"/>
          <w:lang w:val="es-AR"/>
        </w:rPr>
        <w:t xml:space="preserve">: Masada &amp; Mar Muerto </w:t>
      </w:r>
    </w:p>
    <w:p w14:paraId="61EC1F74" w14:textId="77777777" w:rsidR="00B05846" w:rsidRDefault="00B05846" w:rsidP="00B05846">
      <w:pPr>
        <w:jc w:val="lowKashida"/>
        <w:rPr>
          <w:rFonts w:ascii="Calibri" w:hAnsi="Calibri" w:cs="Calibri"/>
          <w:sz w:val="20"/>
          <w:szCs w:val="20"/>
          <w:lang w:val="es-ES"/>
        </w:rPr>
      </w:pPr>
      <w:r>
        <w:rPr>
          <w:rFonts w:ascii="Calibri" w:hAnsi="Calibri" w:cs="Calibri"/>
          <w:sz w:val="20"/>
          <w:szCs w:val="20"/>
          <w:lang w:val="es-ES"/>
        </w:rPr>
        <w:t xml:space="preserve">Desayuno y </w:t>
      </w:r>
      <w:proofErr w:type="spellStart"/>
      <w:r>
        <w:rPr>
          <w:rFonts w:ascii="Calibri" w:hAnsi="Calibri" w:cs="Calibri"/>
          <w:sz w:val="20"/>
          <w:szCs w:val="20"/>
          <w:lang w:val="es-ES"/>
        </w:rPr>
        <w:t>dia</w:t>
      </w:r>
      <w:proofErr w:type="spellEnd"/>
      <w:r>
        <w:rPr>
          <w:rFonts w:ascii="Calibri" w:hAnsi="Calibri" w:cs="Calibri"/>
          <w:sz w:val="20"/>
          <w:szCs w:val="20"/>
          <w:lang w:val="es-ES"/>
        </w:rPr>
        <w:t xml:space="preserve"> libre en </w:t>
      </w:r>
      <w:proofErr w:type="spellStart"/>
      <w:proofErr w:type="gramStart"/>
      <w:r>
        <w:rPr>
          <w:rFonts w:ascii="Calibri" w:hAnsi="Calibri" w:cs="Calibri"/>
          <w:sz w:val="20"/>
          <w:szCs w:val="20"/>
          <w:lang w:val="es-ES"/>
        </w:rPr>
        <w:t>Jerusalen</w:t>
      </w:r>
      <w:proofErr w:type="spellEnd"/>
      <w:r>
        <w:rPr>
          <w:rFonts w:ascii="Calibri" w:hAnsi="Calibri" w:cs="Calibri"/>
          <w:sz w:val="20"/>
          <w:szCs w:val="20"/>
          <w:lang w:val="es-ES"/>
        </w:rPr>
        <w:t xml:space="preserve"> .</w:t>
      </w:r>
      <w:proofErr w:type="gramEnd"/>
      <w:r>
        <w:rPr>
          <w:rFonts w:ascii="Calibri" w:hAnsi="Calibri" w:cs="Calibri"/>
          <w:sz w:val="20"/>
          <w:szCs w:val="20"/>
          <w:lang w:val="es-ES"/>
        </w:rPr>
        <w:t xml:space="preserve"> posibilidad de realizar </w:t>
      </w:r>
      <w:proofErr w:type="spellStart"/>
      <w:r>
        <w:rPr>
          <w:rFonts w:ascii="Calibri" w:hAnsi="Calibri" w:cs="Calibri"/>
          <w:sz w:val="20"/>
          <w:szCs w:val="20"/>
          <w:lang w:val="es-ES"/>
        </w:rPr>
        <w:t>excursion</w:t>
      </w:r>
      <w:proofErr w:type="spellEnd"/>
      <w:r>
        <w:rPr>
          <w:rFonts w:ascii="Calibri" w:hAnsi="Calibri" w:cs="Calibri"/>
          <w:sz w:val="20"/>
          <w:szCs w:val="20"/>
          <w:lang w:val="es-ES"/>
        </w:rPr>
        <w:t xml:space="preserve"> opcional de pago extra en </w:t>
      </w:r>
      <w:proofErr w:type="gramStart"/>
      <w:r>
        <w:rPr>
          <w:rFonts w:ascii="Calibri" w:hAnsi="Calibri" w:cs="Calibri"/>
          <w:sz w:val="20"/>
          <w:szCs w:val="20"/>
          <w:lang w:val="es-ES"/>
        </w:rPr>
        <w:t>destino :</w:t>
      </w:r>
      <w:proofErr w:type="gramEnd"/>
      <w:r>
        <w:rPr>
          <w:rFonts w:ascii="Calibri" w:hAnsi="Calibri" w:cs="Calibri"/>
          <w:sz w:val="20"/>
          <w:szCs w:val="20"/>
          <w:lang w:val="es-ES"/>
        </w:rPr>
        <w:t xml:space="preserve"> Salida hacia Masada atravesando el desierto de Judea. Visita de la </w:t>
      </w:r>
      <w:proofErr w:type="spellStart"/>
      <w:r>
        <w:rPr>
          <w:rFonts w:ascii="Calibri" w:hAnsi="Calibri" w:cs="Calibri"/>
          <w:sz w:val="20"/>
          <w:szCs w:val="20"/>
          <w:lang w:val="es-ES"/>
        </w:rPr>
        <w:t>ultima</w:t>
      </w:r>
      <w:proofErr w:type="spellEnd"/>
      <w:r>
        <w:rPr>
          <w:rFonts w:ascii="Calibri" w:hAnsi="Calibri" w:cs="Calibri"/>
          <w:sz w:val="20"/>
          <w:szCs w:val="20"/>
          <w:lang w:val="es-ES"/>
        </w:rPr>
        <w:t xml:space="preserve"> fortificación de los </w:t>
      </w:r>
      <w:proofErr w:type="gramStart"/>
      <w:r>
        <w:rPr>
          <w:rFonts w:ascii="Calibri" w:hAnsi="Calibri" w:cs="Calibri"/>
          <w:sz w:val="20"/>
          <w:szCs w:val="20"/>
          <w:lang w:val="es-ES"/>
        </w:rPr>
        <w:t>Judíos</w:t>
      </w:r>
      <w:proofErr w:type="gramEnd"/>
      <w:r>
        <w:rPr>
          <w:rFonts w:ascii="Calibri" w:hAnsi="Calibri" w:cs="Calibri"/>
          <w:sz w:val="20"/>
          <w:szCs w:val="20"/>
          <w:lang w:val="es-ES"/>
        </w:rPr>
        <w:t xml:space="preserve"> contra los Romanos – Subida y bajada en teleférico. A </w:t>
      </w:r>
      <w:proofErr w:type="gramStart"/>
      <w:r>
        <w:rPr>
          <w:rFonts w:ascii="Calibri" w:hAnsi="Calibri" w:cs="Calibri"/>
          <w:sz w:val="20"/>
          <w:szCs w:val="20"/>
          <w:lang w:val="es-ES"/>
        </w:rPr>
        <w:t>continuación</w:t>
      </w:r>
      <w:proofErr w:type="gramEnd"/>
      <w:r>
        <w:rPr>
          <w:rFonts w:ascii="Calibri" w:hAnsi="Calibri" w:cs="Calibri"/>
          <w:sz w:val="20"/>
          <w:szCs w:val="20"/>
          <w:lang w:val="es-ES"/>
        </w:rPr>
        <w:t xml:space="preserve"> visitaremos el Mar Muerto donde disfrutaremos de un baño si el tiempo lo permite. Regreso al hotel en Jerusalén y alojamiento.</w:t>
      </w:r>
    </w:p>
    <w:p w14:paraId="3A7F8FFD" w14:textId="77777777" w:rsidR="00B05846" w:rsidRDefault="00B05846" w:rsidP="00B05846">
      <w:pPr>
        <w:jc w:val="both"/>
        <w:rPr>
          <w:rFonts w:asciiTheme="majorHAnsi" w:hAnsiTheme="majorHAnsi" w:cstheme="majorHAnsi"/>
          <w:lang w:val="es-ES"/>
        </w:rPr>
      </w:pPr>
    </w:p>
    <w:p w14:paraId="4AC3B780" w14:textId="49F9984A" w:rsidR="00B05846" w:rsidRDefault="00B05846" w:rsidP="00B05846">
      <w:pPr>
        <w:jc w:val="both"/>
        <w:rPr>
          <w:rFonts w:asciiTheme="majorHAnsi" w:hAnsiTheme="majorHAnsi" w:cstheme="majorHAnsi"/>
          <w:b/>
          <w:u w:val="single"/>
          <w:lang w:val="es-AR"/>
        </w:rPr>
      </w:pPr>
      <w:r>
        <w:rPr>
          <w:rFonts w:asciiTheme="majorHAnsi" w:hAnsiTheme="majorHAnsi" w:cstheme="majorHAnsi"/>
          <w:b/>
          <w:u w:val="single"/>
          <w:lang w:val="es-AR"/>
        </w:rPr>
        <w:t xml:space="preserve">Día </w:t>
      </w:r>
      <w:r w:rsidR="009449F3">
        <w:rPr>
          <w:rFonts w:asciiTheme="majorHAnsi" w:hAnsiTheme="majorHAnsi" w:cstheme="majorHAnsi"/>
          <w:b/>
          <w:u w:val="single"/>
          <w:lang w:val="es-AR"/>
        </w:rPr>
        <w:t>4</w:t>
      </w:r>
      <w:r>
        <w:rPr>
          <w:rFonts w:asciiTheme="majorHAnsi" w:hAnsiTheme="majorHAnsi" w:cstheme="majorHAnsi"/>
          <w:b/>
          <w:u w:val="single"/>
          <w:lang w:val="es-AR"/>
        </w:rPr>
        <w:t xml:space="preserve"> – </w:t>
      </w:r>
      <w:proofErr w:type="gramStart"/>
      <w:r>
        <w:rPr>
          <w:rFonts w:asciiTheme="majorHAnsi" w:hAnsiTheme="majorHAnsi" w:cstheme="majorHAnsi"/>
          <w:b/>
          <w:u w:val="single"/>
          <w:lang w:val="es-AR"/>
        </w:rPr>
        <w:t>Viernes :</w:t>
      </w:r>
      <w:proofErr w:type="gramEnd"/>
      <w:r>
        <w:rPr>
          <w:rFonts w:asciiTheme="majorHAnsi" w:hAnsiTheme="majorHAnsi" w:cstheme="majorHAnsi"/>
          <w:b/>
          <w:u w:val="single"/>
          <w:lang w:val="es-AR"/>
        </w:rPr>
        <w:t xml:space="preserve"> Ciudad Nueva Jerusalén / </w:t>
      </w:r>
      <w:proofErr w:type="spellStart"/>
      <w:r>
        <w:rPr>
          <w:rFonts w:asciiTheme="majorHAnsi" w:hAnsiTheme="majorHAnsi" w:cstheme="majorHAnsi"/>
          <w:b/>
          <w:u w:val="single"/>
          <w:lang w:val="es-AR"/>
        </w:rPr>
        <w:t>Belen</w:t>
      </w:r>
      <w:proofErr w:type="spellEnd"/>
    </w:p>
    <w:p w14:paraId="51637421" w14:textId="77777777" w:rsidR="00B05846" w:rsidRDefault="00B05846" w:rsidP="00B05846">
      <w:pPr>
        <w:jc w:val="both"/>
        <w:rPr>
          <w:rFonts w:asciiTheme="majorHAnsi" w:hAnsiTheme="majorHAnsi" w:cstheme="majorHAnsi"/>
          <w:lang w:val="es-AR"/>
        </w:rPr>
      </w:pPr>
      <w:r>
        <w:rPr>
          <w:rFonts w:asciiTheme="majorHAnsi" w:hAnsiTheme="majorHAnsi" w:cstheme="majorHAnsi"/>
          <w:lang w:val="es-AR"/>
        </w:rPr>
        <w:t xml:space="preserve">Salida hacia la parte moderna de la ciudad para visitar el Santuario del Libro en el Museo de Israel donde se encuentran los Manuscritos del Mar Muerto y la Maqueta de Jerusalén en Tiempos de </w:t>
      </w:r>
      <w:proofErr w:type="spellStart"/>
      <w:r>
        <w:rPr>
          <w:rFonts w:asciiTheme="majorHAnsi" w:hAnsiTheme="majorHAnsi" w:cstheme="majorHAnsi"/>
          <w:lang w:val="es-AR"/>
        </w:rPr>
        <w:t>Jesus</w:t>
      </w:r>
      <w:proofErr w:type="spellEnd"/>
      <w:r>
        <w:rPr>
          <w:rFonts w:asciiTheme="majorHAnsi" w:hAnsiTheme="majorHAnsi" w:cstheme="majorHAnsi"/>
          <w:lang w:val="es-AR"/>
        </w:rPr>
        <w:t>. A continuación visitaremos el Museo del Holocausto “</w:t>
      </w:r>
      <w:proofErr w:type="spellStart"/>
      <w:r>
        <w:rPr>
          <w:rFonts w:asciiTheme="majorHAnsi" w:hAnsiTheme="majorHAnsi" w:cstheme="majorHAnsi"/>
          <w:lang w:val="es-AR"/>
        </w:rPr>
        <w:t>Yad</w:t>
      </w:r>
      <w:proofErr w:type="spellEnd"/>
      <w:r>
        <w:rPr>
          <w:rFonts w:asciiTheme="majorHAnsi" w:hAnsiTheme="majorHAnsi" w:cstheme="majorHAnsi"/>
          <w:lang w:val="es-AR"/>
        </w:rPr>
        <w:t xml:space="preserve"> </w:t>
      </w:r>
      <w:proofErr w:type="spellStart"/>
      <w:proofErr w:type="gramStart"/>
      <w:r>
        <w:rPr>
          <w:rFonts w:asciiTheme="majorHAnsi" w:hAnsiTheme="majorHAnsi" w:cstheme="majorHAnsi"/>
          <w:lang w:val="es-AR"/>
        </w:rPr>
        <w:t>Vashem</w:t>
      </w:r>
      <w:proofErr w:type="spellEnd"/>
      <w:r>
        <w:rPr>
          <w:rFonts w:asciiTheme="majorHAnsi" w:hAnsiTheme="majorHAnsi" w:cstheme="majorHAnsi"/>
          <w:lang w:val="es-AR"/>
        </w:rPr>
        <w:t>“</w:t>
      </w:r>
      <w:proofErr w:type="gramEnd"/>
      <w:r>
        <w:rPr>
          <w:rFonts w:asciiTheme="majorHAnsi" w:hAnsiTheme="majorHAnsi" w:cstheme="majorHAnsi"/>
          <w:lang w:val="es-AR"/>
        </w:rPr>
        <w:t xml:space="preserve">. Llegada a la bonita localidad de </w:t>
      </w:r>
      <w:proofErr w:type="spellStart"/>
      <w:r>
        <w:rPr>
          <w:rFonts w:asciiTheme="majorHAnsi" w:hAnsiTheme="majorHAnsi" w:cstheme="majorHAnsi"/>
          <w:lang w:val="es-AR"/>
        </w:rPr>
        <w:t>Ein</w:t>
      </w:r>
      <w:proofErr w:type="spellEnd"/>
      <w:r>
        <w:rPr>
          <w:rFonts w:asciiTheme="majorHAnsi" w:hAnsiTheme="majorHAnsi" w:cstheme="majorHAnsi"/>
          <w:lang w:val="es-AR"/>
        </w:rPr>
        <w:t xml:space="preserve"> </w:t>
      </w:r>
      <w:proofErr w:type="spellStart"/>
      <w:r>
        <w:rPr>
          <w:rFonts w:asciiTheme="majorHAnsi" w:hAnsiTheme="majorHAnsi" w:cstheme="majorHAnsi"/>
          <w:lang w:val="es-AR"/>
        </w:rPr>
        <w:t>Karem</w:t>
      </w:r>
      <w:proofErr w:type="spellEnd"/>
      <w:r>
        <w:rPr>
          <w:rFonts w:asciiTheme="majorHAnsi" w:hAnsiTheme="majorHAnsi" w:cstheme="majorHAnsi"/>
          <w:lang w:val="es-AR"/>
        </w:rPr>
        <w:t xml:space="preserve">, donde se encuentran las Iglesias de San Juan Bautista y de la Visitación. Por la tarde salida hacia </w:t>
      </w:r>
      <w:proofErr w:type="spellStart"/>
      <w:r>
        <w:rPr>
          <w:rFonts w:asciiTheme="majorHAnsi" w:hAnsiTheme="majorHAnsi" w:cstheme="majorHAnsi"/>
          <w:lang w:val="es-AR"/>
        </w:rPr>
        <w:t>Belen</w:t>
      </w:r>
      <w:proofErr w:type="spellEnd"/>
      <w:r>
        <w:rPr>
          <w:rFonts w:asciiTheme="majorHAnsi" w:hAnsiTheme="majorHAnsi" w:cstheme="majorHAnsi"/>
          <w:lang w:val="es-AR"/>
        </w:rPr>
        <w:t xml:space="preserve"> donde visitaremos la Iglesia de la Natividad, la Gruta del Nacimiento y el Campo de los Pastores.  Alojamiento en Jerusalén.</w:t>
      </w:r>
    </w:p>
    <w:p w14:paraId="6F6AEC87" w14:textId="77777777" w:rsidR="00B05846" w:rsidRDefault="00B05846" w:rsidP="00B05846">
      <w:pPr>
        <w:jc w:val="both"/>
        <w:rPr>
          <w:rFonts w:asciiTheme="majorHAnsi" w:hAnsiTheme="majorHAnsi" w:cstheme="majorHAnsi"/>
          <w:lang w:val="es-AR"/>
        </w:rPr>
      </w:pPr>
    </w:p>
    <w:p w14:paraId="7400EF60" w14:textId="42467768" w:rsidR="00B05846" w:rsidRDefault="00B05846" w:rsidP="00B05846">
      <w:pPr>
        <w:jc w:val="both"/>
        <w:rPr>
          <w:rFonts w:asciiTheme="majorHAnsi" w:hAnsiTheme="majorHAnsi" w:cstheme="majorHAnsi"/>
          <w:b/>
          <w:u w:val="single"/>
          <w:lang w:val="es-AR"/>
        </w:rPr>
      </w:pPr>
      <w:r>
        <w:rPr>
          <w:rFonts w:asciiTheme="majorHAnsi" w:hAnsiTheme="majorHAnsi" w:cstheme="majorHAnsi"/>
          <w:b/>
          <w:u w:val="single"/>
          <w:lang w:val="es-AR"/>
        </w:rPr>
        <w:t xml:space="preserve">Día </w:t>
      </w:r>
      <w:r w:rsidR="009449F3">
        <w:rPr>
          <w:rFonts w:asciiTheme="majorHAnsi" w:hAnsiTheme="majorHAnsi" w:cstheme="majorHAnsi"/>
          <w:b/>
          <w:u w:val="single"/>
          <w:lang w:val="es-AR"/>
        </w:rPr>
        <w:t>5</w:t>
      </w:r>
      <w:r>
        <w:rPr>
          <w:rFonts w:asciiTheme="majorHAnsi" w:hAnsiTheme="majorHAnsi" w:cstheme="majorHAnsi"/>
          <w:b/>
          <w:u w:val="single"/>
          <w:lang w:val="es-AR"/>
        </w:rPr>
        <w:t xml:space="preserve"> – </w:t>
      </w:r>
      <w:proofErr w:type="spellStart"/>
      <w:proofErr w:type="gramStart"/>
      <w:r>
        <w:rPr>
          <w:rFonts w:asciiTheme="majorHAnsi" w:hAnsiTheme="majorHAnsi" w:cstheme="majorHAnsi"/>
          <w:b/>
          <w:u w:val="single"/>
          <w:lang w:val="es-AR"/>
        </w:rPr>
        <w:t>Sabado</w:t>
      </w:r>
      <w:proofErr w:type="spellEnd"/>
      <w:r>
        <w:rPr>
          <w:rFonts w:asciiTheme="majorHAnsi" w:hAnsiTheme="majorHAnsi" w:cstheme="majorHAnsi"/>
          <w:b/>
          <w:u w:val="single"/>
          <w:lang w:val="es-AR"/>
        </w:rPr>
        <w:t xml:space="preserve"> :</w:t>
      </w:r>
      <w:proofErr w:type="gramEnd"/>
      <w:r>
        <w:rPr>
          <w:rFonts w:asciiTheme="majorHAnsi" w:hAnsiTheme="majorHAnsi" w:cstheme="majorHAnsi"/>
          <w:b/>
          <w:u w:val="single"/>
          <w:lang w:val="es-AR"/>
        </w:rPr>
        <w:t xml:space="preserve"> Monte de los Olivos / Ciudad Vieja Jerusalén</w:t>
      </w:r>
    </w:p>
    <w:p w14:paraId="62EC2B49" w14:textId="77777777" w:rsidR="00B05846" w:rsidRDefault="00B05846" w:rsidP="00B05846">
      <w:pPr>
        <w:jc w:val="both"/>
        <w:rPr>
          <w:rFonts w:asciiTheme="majorHAnsi" w:hAnsiTheme="majorHAnsi" w:cstheme="majorHAnsi"/>
          <w:lang w:val="es-AR"/>
        </w:rPr>
      </w:pPr>
      <w:r>
        <w:rPr>
          <w:rFonts w:asciiTheme="majorHAnsi" w:hAnsiTheme="majorHAnsi" w:cstheme="majorHAnsi"/>
          <w:lang w:val="es-AR"/>
        </w:rPr>
        <w:t xml:space="preserve">Salida hacia el Monte de los Olivos donde disfrutaremos de una vista panorámica de la Ciudad de Jerusalén. Descendiendo el Monte llegaremos al Huerto de Getsemaní donde visitaremos la Iglesia de la Agonía. Entrada a la ciudad Vieja de Jerusalén donde visitaremos el Muro de las Lamentaciones y disfrutaremos de una vista de la Explanada de las Mezquitas. Recorreremos las estaciones de la Vía Dolorosa llegando al Santo Sepulcro. Continuaremos hacia el Monte Sion donde se encuentran la Tumba del Rey David, el Cenáculo y la Abadía de la Dormición. Alojamiento en </w:t>
      </w:r>
      <w:proofErr w:type="spellStart"/>
      <w:r>
        <w:rPr>
          <w:rFonts w:asciiTheme="majorHAnsi" w:hAnsiTheme="majorHAnsi" w:cstheme="majorHAnsi"/>
          <w:lang w:val="es-AR"/>
        </w:rPr>
        <w:t>Jerusalen</w:t>
      </w:r>
      <w:proofErr w:type="spellEnd"/>
      <w:r>
        <w:rPr>
          <w:rFonts w:asciiTheme="majorHAnsi" w:hAnsiTheme="majorHAnsi" w:cstheme="majorHAnsi"/>
          <w:lang w:val="es-AR"/>
        </w:rPr>
        <w:t>.</w:t>
      </w:r>
    </w:p>
    <w:p w14:paraId="194581A3" w14:textId="77777777" w:rsidR="00B05846" w:rsidRDefault="00B05846" w:rsidP="00B05846">
      <w:pPr>
        <w:jc w:val="both"/>
        <w:rPr>
          <w:rFonts w:asciiTheme="majorHAnsi" w:hAnsiTheme="majorHAnsi" w:cstheme="majorHAnsi"/>
          <w:b/>
          <w:u w:val="single"/>
          <w:lang w:val="es-ES"/>
        </w:rPr>
      </w:pPr>
    </w:p>
    <w:p w14:paraId="1A8B1632" w14:textId="03AE981F" w:rsidR="00B05846" w:rsidRDefault="00B05846" w:rsidP="00B05846">
      <w:pPr>
        <w:jc w:val="both"/>
        <w:rPr>
          <w:rFonts w:asciiTheme="majorHAnsi" w:hAnsiTheme="majorHAnsi" w:cstheme="majorHAnsi"/>
          <w:b/>
          <w:u w:val="single"/>
          <w:lang w:val="es-ES"/>
        </w:rPr>
      </w:pPr>
      <w:r>
        <w:rPr>
          <w:rFonts w:asciiTheme="majorHAnsi" w:hAnsiTheme="majorHAnsi" w:cstheme="majorHAnsi"/>
          <w:b/>
          <w:u w:val="single"/>
          <w:lang w:val="es-ES"/>
        </w:rPr>
        <w:t xml:space="preserve">Día </w:t>
      </w:r>
      <w:r w:rsidR="009449F3">
        <w:rPr>
          <w:rFonts w:asciiTheme="majorHAnsi" w:hAnsiTheme="majorHAnsi" w:cstheme="majorHAnsi"/>
          <w:b/>
          <w:u w:val="single"/>
          <w:lang w:val="es-ES"/>
        </w:rPr>
        <w:t>6</w:t>
      </w:r>
      <w:r>
        <w:rPr>
          <w:rFonts w:asciiTheme="majorHAnsi" w:hAnsiTheme="majorHAnsi" w:cstheme="majorHAnsi"/>
          <w:b/>
          <w:u w:val="single"/>
          <w:lang w:val="es-ES"/>
        </w:rPr>
        <w:t xml:space="preserve">: </w:t>
      </w:r>
      <w:proofErr w:type="spellStart"/>
      <w:r>
        <w:rPr>
          <w:rFonts w:asciiTheme="majorHAnsi" w:hAnsiTheme="majorHAnsi" w:cstheme="majorHAnsi"/>
          <w:b/>
          <w:u w:val="single"/>
          <w:lang w:val="es-ES"/>
        </w:rPr>
        <w:t>Jerusalen</w:t>
      </w:r>
      <w:proofErr w:type="spellEnd"/>
      <w:r>
        <w:rPr>
          <w:rFonts w:asciiTheme="majorHAnsi" w:hAnsiTheme="majorHAnsi" w:cstheme="majorHAnsi"/>
          <w:b/>
          <w:u w:val="single"/>
          <w:lang w:val="es-ES"/>
        </w:rPr>
        <w:t xml:space="preserve"> </w:t>
      </w:r>
      <w:proofErr w:type="gramStart"/>
      <w:r>
        <w:rPr>
          <w:rFonts w:asciiTheme="majorHAnsi" w:hAnsiTheme="majorHAnsi" w:cstheme="majorHAnsi"/>
          <w:b/>
          <w:u w:val="single"/>
          <w:lang w:val="es-ES"/>
        </w:rPr>
        <w:t>/  frontera</w:t>
      </w:r>
      <w:proofErr w:type="gramEnd"/>
      <w:r>
        <w:rPr>
          <w:rFonts w:asciiTheme="majorHAnsi" w:hAnsiTheme="majorHAnsi" w:cstheme="majorHAnsi"/>
          <w:b/>
          <w:u w:val="single"/>
          <w:lang w:val="es-ES"/>
        </w:rPr>
        <w:t xml:space="preserve"> / Amman </w:t>
      </w:r>
    </w:p>
    <w:p w14:paraId="64DF36AE" w14:textId="77777777" w:rsidR="00B05846" w:rsidRDefault="00B05846" w:rsidP="00B05846">
      <w:pPr>
        <w:jc w:val="both"/>
        <w:rPr>
          <w:rFonts w:asciiTheme="majorHAnsi" w:hAnsiTheme="majorHAnsi" w:cstheme="majorHAnsi"/>
          <w:lang w:val="es-ES"/>
        </w:rPr>
      </w:pPr>
      <w:r>
        <w:rPr>
          <w:rFonts w:asciiTheme="majorHAnsi" w:hAnsiTheme="majorHAnsi" w:cstheme="majorHAnsi"/>
          <w:lang w:val="es-ES"/>
        </w:rPr>
        <w:t xml:space="preserve">Desayuno y traslado por carretera a la frontera con Amman, tramite de visado y traslado por carretera a </w:t>
      </w:r>
      <w:proofErr w:type="gramStart"/>
      <w:r>
        <w:rPr>
          <w:rFonts w:asciiTheme="majorHAnsi" w:hAnsiTheme="majorHAnsi" w:cstheme="majorHAnsi"/>
          <w:lang w:val="es-ES"/>
        </w:rPr>
        <w:t>Amman,  cena</w:t>
      </w:r>
      <w:proofErr w:type="gramEnd"/>
      <w:r>
        <w:rPr>
          <w:rFonts w:asciiTheme="majorHAnsi" w:hAnsiTheme="majorHAnsi" w:cstheme="majorHAnsi"/>
          <w:lang w:val="es-ES"/>
        </w:rPr>
        <w:t xml:space="preserve"> y alojamiento en Amman </w:t>
      </w:r>
    </w:p>
    <w:p w14:paraId="6241AC17" w14:textId="77777777" w:rsidR="00B05846" w:rsidRDefault="00B05846" w:rsidP="00B05846">
      <w:pPr>
        <w:jc w:val="both"/>
        <w:rPr>
          <w:rFonts w:asciiTheme="majorHAnsi" w:hAnsiTheme="majorHAnsi" w:cstheme="majorHAnsi"/>
          <w:lang w:val="es-ES"/>
        </w:rPr>
      </w:pPr>
    </w:p>
    <w:p w14:paraId="0C73EA5E" w14:textId="34F05E8D" w:rsidR="00B05846" w:rsidRDefault="00B05846" w:rsidP="00B05846">
      <w:pPr>
        <w:jc w:val="both"/>
        <w:rPr>
          <w:rFonts w:asciiTheme="majorHAnsi" w:hAnsiTheme="majorHAnsi" w:cstheme="majorHAnsi"/>
          <w:b/>
          <w:bCs/>
          <w:color w:val="222A35" w:themeColor="text2" w:themeShade="80"/>
          <w:u w:val="single"/>
          <w:lang w:val="es-ES"/>
        </w:rPr>
      </w:pPr>
      <w:r>
        <w:rPr>
          <w:rFonts w:asciiTheme="majorHAnsi" w:hAnsiTheme="majorHAnsi" w:cstheme="majorHAnsi"/>
          <w:b/>
          <w:bCs/>
          <w:color w:val="222A35" w:themeColor="text2" w:themeShade="80"/>
          <w:u w:val="single"/>
          <w:lang w:val="es-ES"/>
        </w:rPr>
        <w:t xml:space="preserve">Día </w:t>
      </w:r>
      <w:r w:rsidR="009449F3">
        <w:rPr>
          <w:rFonts w:asciiTheme="majorHAnsi" w:hAnsiTheme="majorHAnsi" w:cstheme="majorHAnsi"/>
          <w:b/>
          <w:bCs/>
          <w:color w:val="222A35" w:themeColor="text2" w:themeShade="80"/>
          <w:u w:val="single"/>
          <w:lang w:val="es-ES"/>
        </w:rPr>
        <w:t>7</w:t>
      </w:r>
      <w:r>
        <w:rPr>
          <w:rFonts w:asciiTheme="majorHAnsi" w:hAnsiTheme="majorHAnsi" w:cstheme="majorHAnsi"/>
          <w:b/>
          <w:bCs/>
          <w:color w:val="222A35" w:themeColor="text2" w:themeShade="80"/>
          <w:u w:val="single"/>
          <w:lang w:val="es-ES"/>
        </w:rPr>
        <w:t>º AMMAN / MADABA / MONTE NEBO / SHOBAK PANORAMICA / PETRA</w:t>
      </w:r>
    </w:p>
    <w:p w14:paraId="55F2BCDD" w14:textId="77777777" w:rsidR="00B05846" w:rsidRDefault="00B05846" w:rsidP="00B05846">
      <w:pPr>
        <w:jc w:val="both"/>
        <w:rPr>
          <w:rFonts w:asciiTheme="majorHAnsi" w:hAnsiTheme="majorHAnsi" w:cstheme="majorHAnsi"/>
          <w:b/>
          <w:bCs/>
          <w:color w:val="222A35" w:themeColor="text2" w:themeShade="80"/>
          <w:u w:val="single"/>
          <w:lang w:val="es-ES"/>
        </w:rPr>
      </w:pPr>
      <w:r>
        <w:rPr>
          <w:rFonts w:asciiTheme="majorHAnsi" w:hAnsiTheme="majorHAnsi" w:cstheme="majorHAnsi"/>
          <w:color w:val="222A35" w:themeColor="text2" w:themeShade="80"/>
          <w:lang w:val="es-ES"/>
        </w:rPr>
        <w:t xml:space="preserve">Desayuno y salida hacia Madaba. Llegada y visita de la iglesia de San Jorge, con su famoso mosaico que representa todos los territorios bíblicos, donde se encuentra el primer mapa mosaico de Palestina. Continuación hacia el Monte </w:t>
      </w:r>
      <w:proofErr w:type="spellStart"/>
      <w:r>
        <w:rPr>
          <w:rFonts w:asciiTheme="majorHAnsi" w:hAnsiTheme="majorHAnsi" w:cstheme="majorHAnsi"/>
          <w:color w:val="222A35" w:themeColor="text2" w:themeShade="80"/>
          <w:lang w:val="es-ES"/>
        </w:rPr>
        <w:t>Nebo</w:t>
      </w:r>
      <w:proofErr w:type="spellEnd"/>
      <w:r>
        <w:rPr>
          <w:rFonts w:asciiTheme="majorHAnsi" w:hAnsiTheme="majorHAnsi" w:cstheme="majorHAnsi"/>
          <w:color w:val="222A35" w:themeColor="text2" w:themeShade="80"/>
          <w:lang w:val="es-ES"/>
        </w:rPr>
        <w:t xml:space="preserve">, desde cuya cima Moisés divisó la tierra prometida, al que nunca </w:t>
      </w:r>
      <w:proofErr w:type="spellStart"/>
      <w:r>
        <w:rPr>
          <w:rFonts w:asciiTheme="majorHAnsi" w:hAnsiTheme="majorHAnsi" w:cstheme="majorHAnsi"/>
          <w:color w:val="222A35" w:themeColor="text2" w:themeShade="80"/>
          <w:lang w:val="es-ES"/>
        </w:rPr>
        <w:t>llegaria</w:t>
      </w:r>
      <w:proofErr w:type="spellEnd"/>
      <w:r>
        <w:rPr>
          <w:rFonts w:asciiTheme="majorHAnsi" w:hAnsiTheme="majorHAnsi" w:cstheme="majorHAnsi"/>
          <w:color w:val="222A35" w:themeColor="text2" w:themeShade="80"/>
          <w:lang w:val="es-ES"/>
        </w:rPr>
        <w:t xml:space="preserve">. Se sigue hacia el castillo de </w:t>
      </w:r>
      <w:proofErr w:type="spellStart"/>
      <w:r>
        <w:rPr>
          <w:rFonts w:asciiTheme="majorHAnsi" w:hAnsiTheme="majorHAnsi" w:cstheme="majorHAnsi"/>
          <w:color w:val="222A35" w:themeColor="text2" w:themeShade="80"/>
          <w:lang w:val="es-ES"/>
        </w:rPr>
        <w:t>Shobak</w:t>
      </w:r>
      <w:proofErr w:type="spellEnd"/>
      <w:r>
        <w:rPr>
          <w:rFonts w:asciiTheme="majorHAnsi" w:hAnsiTheme="majorHAnsi" w:cstheme="majorHAnsi"/>
          <w:color w:val="222A35" w:themeColor="text2" w:themeShade="80"/>
          <w:lang w:val="es-ES"/>
        </w:rPr>
        <w:t xml:space="preserve">, recuerdo solitario </w:t>
      </w:r>
      <w:r>
        <w:rPr>
          <w:rFonts w:asciiTheme="majorHAnsi" w:hAnsiTheme="majorHAnsi" w:cstheme="majorHAnsi"/>
          <w:color w:val="222A35" w:themeColor="text2" w:themeShade="80"/>
          <w:lang w:val="es-ES"/>
        </w:rPr>
        <w:lastRenderedPageBreak/>
        <w:t>de la antigua gloria de los cruzados.</w:t>
      </w:r>
      <w:r>
        <w:rPr>
          <w:rFonts w:asciiTheme="majorHAnsi" w:hAnsiTheme="majorHAnsi" w:cstheme="majorHAnsi"/>
          <w:b/>
          <w:color w:val="222A35" w:themeColor="text2" w:themeShade="80"/>
          <w:lang w:val="es-ES"/>
        </w:rPr>
        <w:t xml:space="preserve"> </w:t>
      </w:r>
      <w:r>
        <w:rPr>
          <w:rFonts w:asciiTheme="majorHAnsi" w:hAnsiTheme="majorHAnsi" w:cstheme="majorHAnsi"/>
          <w:color w:val="222A35" w:themeColor="text2" w:themeShade="80"/>
          <w:lang w:val="es-ES"/>
        </w:rPr>
        <w:t>Continuación a Petra. Llegada a Petra. Cena y alojamiento en el hotel.</w:t>
      </w:r>
    </w:p>
    <w:p w14:paraId="5C444446" w14:textId="77777777" w:rsidR="00B05846" w:rsidRDefault="00B05846" w:rsidP="00B05846">
      <w:pPr>
        <w:jc w:val="both"/>
        <w:rPr>
          <w:rFonts w:asciiTheme="majorHAnsi" w:hAnsiTheme="majorHAnsi" w:cstheme="majorHAnsi"/>
          <w:b/>
          <w:bCs/>
          <w:color w:val="222A35" w:themeColor="text2" w:themeShade="80"/>
          <w:u w:val="single"/>
          <w:lang w:val="es-ES"/>
        </w:rPr>
      </w:pPr>
    </w:p>
    <w:p w14:paraId="41FC110A" w14:textId="4F0A1A5E" w:rsidR="00B05846" w:rsidRDefault="00B05846" w:rsidP="00B05846">
      <w:pPr>
        <w:jc w:val="both"/>
        <w:rPr>
          <w:rFonts w:asciiTheme="majorHAnsi" w:hAnsiTheme="majorHAnsi" w:cstheme="majorHAnsi"/>
          <w:b/>
          <w:bCs/>
          <w:color w:val="222A35" w:themeColor="text2" w:themeShade="80"/>
          <w:u w:val="single"/>
          <w:lang w:val="es-ES"/>
        </w:rPr>
      </w:pPr>
      <w:r>
        <w:rPr>
          <w:rFonts w:asciiTheme="majorHAnsi" w:hAnsiTheme="majorHAnsi" w:cstheme="majorHAnsi"/>
          <w:b/>
          <w:bCs/>
          <w:color w:val="222A35" w:themeColor="text2" w:themeShade="80"/>
          <w:u w:val="single"/>
          <w:lang w:val="es-ES"/>
        </w:rPr>
        <w:t xml:space="preserve">Día </w:t>
      </w:r>
      <w:r w:rsidR="009449F3">
        <w:rPr>
          <w:rFonts w:asciiTheme="majorHAnsi" w:hAnsiTheme="majorHAnsi" w:cstheme="majorHAnsi"/>
          <w:b/>
          <w:bCs/>
          <w:color w:val="222A35" w:themeColor="text2" w:themeShade="80"/>
          <w:u w:val="single"/>
          <w:lang w:val="es-ES"/>
        </w:rPr>
        <w:t>8</w:t>
      </w:r>
      <w:r>
        <w:rPr>
          <w:rFonts w:asciiTheme="majorHAnsi" w:hAnsiTheme="majorHAnsi" w:cstheme="majorHAnsi"/>
          <w:b/>
          <w:bCs/>
          <w:color w:val="222A35" w:themeColor="text2" w:themeShade="80"/>
          <w:u w:val="single"/>
          <w:lang w:val="es-ES"/>
        </w:rPr>
        <w:t>º PETRA VISITA</w:t>
      </w:r>
    </w:p>
    <w:p w14:paraId="7E267DC7" w14:textId="77777777" w:rsidR="00B05846" w:rsidRDefault="00B05846" w:rsidP="00B05846">
      <w:pPr>
        <w:jc w:val="both"/>
        <w:rPr>
          <w:rFonts w:asciiTheme="majorHAnsi" w:hAnsiTheme="majorHAnsi" w:cstheme="majorHAnsi"/>
          <w:color w:val="222A35" w:themeColor="text2" w:themeShade="80"/>
          <w:lang w:val="es-ES"/>
        </w:rPr>
      </w:pPr>
      <w:r>
        <w:rPr>
          <w:rFonts w:asciiTheme="majorHAnsi" w:hAnsiTheme="majorHAnsi" w:cstheme="majorHAnsi"/>
          <w:color w:val="222A35" w:themeColor="text2" w:themeShade="80"/>
          <w:lang w:val="es-ES"/>
        </w:rPr>
        <w:t xml:space="preserve">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w:t>
      </w:r>
      <w:proofErr w:type="spellStart"/>
      <w:r>
        <w:rPr>
          <w:rFonts w:asciiTheme="majorHAnsi" w:hAnsiTheme="majorHAnsi" w:cstheme="majorHAnsi"/>
          <w:color w:val="222A35" w:themeColor="text2" w:themeShade="80"/>
          <w:lang w:val="es-ES"/>
        </w:rPr>
        <w:t>Siq</w:t>
      </w:r>
      <w:proofErr w:type="spellEnd"/>
      <w:r>
        <w:rPr>
          <w:rFonts w:asciiTheme="majorHAnsi" w:hAnsiTheme="majorHAnsi" w:cstheme="majorHAnsi"/>
          <w:color w:val="222A35" w:themeColor="text2" w:themeShade="80"/>
          <w:lang w:val="es-ES"/>
        </w:rPr>
        <w:t xml:space="preserve">, cañón de más de 1 Km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w:t>
      </w:r>
      <w:proofErr w:type="spellStart"/>
      <w:r>
        <w:rPr>
          <w:rFonts w:asciiTheme="majorHAnsi" w:hAnsiTheme="majorHAnsi" w:cstheme="majorHAnsi"/>
          <w:color w:val="222A35" w:themeColor="text2" w:themeShade="80"/>
          <w:lang w:val="es-ES"/>
        </w:rPr>
        <w:t>Deir</w:t>
      </w:r>
      <w:proofErr w:type="spellEnd"/>
      <w:r>
        <w:rPr>
          <w:rFonts w:asciiTheme="majorHAnsi" w:hAnsiTheme="majorHAnsi" w:cstheme="majorHAnsi"/>
          <w:color w:val="222A35" w:themeColor="text2" w:themeShade="80"/>
          <w:lang w:val="es-ES"/>
        </w:rPr>
        <w:t>”.al finalizar regreso a su hotel. Cena y alojamiento.</w:t>
      </w:r>
    </w:p>
    <w:p w14:paraId="25B430A2" w14:textId="77777777" w:rsidR="00B05846" w:rsidRDefault="00B05846" w:rsidP="00B05846">
      <w:pPr>
        <w:jc w:val="both"/>
        <w:rPr>
          <w:rFonts w:asciiTheme="majorHAnsi" w:hAnsiTheme="majorHAnsi" w:cstheme="majorHAnsi"/>
          <w:color w:val="222A35" w:themeColor="text2" w:themeShade="80"/>
          <w:lang w:val="es-ES"/>
        </w:rPr>
      </w:pPr>
    </w:p>
    <w:p w14:paraId="0CBA7BB7" w14:textId="5F7602FC" w:rsidR="00B05846" w:rsidRDefault="00B05846" w:rsidP="00B05846">
      <w:pPr>
        <w:jc w:val="both"/>
        <w:rPr>
          <w:rFonts w:asciiTheme="majorHAnsi" w:hAnsiTheme="majorHAnsi" w:cstheme="majorHAnsi"/>
          <w:b/>
          <w:bCs/>
          <w:color w:val="222A35" w:themeColor="text2" w:themeShade="80"/>
          <w:u w:val="single"/>
          <w:lang w:val="es-ES"/>
        </w:rPr>
      </w:pPr>
      <w:r>
        <w:rPr>
          <w:rFonts w:asciiTheme="majorHAnsi" w:hAnsiTheme="majorHAnsi" w:cstheme="majorHAnsi"/>
          <w:b/>
          <w:bCs/>
          <w:color w:val="222A35" w:themeColor="text2" w:themeShade="80"/>
          <w:u w:val="single"/>
          <w:lang w:val="es-ES"/>
        </w:rPr>
        <w:t xml:space="preserve">Día </w:t>
      </w:r>
      <w:r w:rsidR="009449F3">
        <w:rPr>
          <w:rFonts w:asciiTheme="majorHAnsi" w:hAnsiTheme="majorHAnsi" w:cstheme="majorHAnsi"/>
          <w:b/>
          <w:bCs/>
          <w:color w:val="222A35" w:themeColor="text2" w:themeShade="80"/>
          <w:u w:val="single"/>
          <w:lang w:val="es-ES"/>
        </w:rPr>
        <w:t>9</w:t>
      </w:r>
      <w:r>
        <w:rPr>
          <w:rFonts w:asciiTheme="majorHAnsi" w:hAnsiTheme="majorHAnsi" w:cstheme="majorHAnsi"/>
          <w:b/>
          <w:bCs/>
          <w:color w:val="222A35" w:themeColor="text2" w:themeShade="80"/>
          <w:u w:val="single"/>
          <w:lang w:val="es-ES"/>
        </w:rPr>
        <w:t>º PETRA / PEQUENA PETRA / WADI RUM / AMMAN (2HR 4X4)</w:t>
      </w:r>
    </w:p>
    <w:p w14:paraId="6928CC2F" w14:textId="77777777" w:rsidR="00B05846" w:rsidRDefault="00B05846" w:rsidP="00B05846">
      <w:pPr>
        <w:jc w:val="both"/>
        <w:rPr>
          <w:rFonts w:asciiTheme="majorHAnsi" w:hAnsiTheme="majorHAnsi" w:cstheme="majorHAnsi"/>
          <w:color w:val="222A35" w:themeColor="text2" w:themeShade="80"/>
          <w:lang w:val="es-ES"/>
        </w:rPr>
      </w:pPr>
      <w:r>
        <w:rPr>
          <w:rFonts w:asciiTheme="majorHAnsi" w:hAnsiTheme="majorHAnsi" w:cstheme="majorHAnsi"/>
          <w:color w:val="222A35" w:themeColor="text2" w:themeShade="80"/>
          <w:lang w:val="es-ES"/>
        </w:rPr>
        <w:t xml:space="preserve">Desayuno. Visita de Pequeña Petra, a </w:t>
      </w:r>
      <w:proofErr w:type="gramStart"/>
      <w:r>
        <w:rPr>
          <w:rFonts w:asciiTheme="majorHAnsi" w:hAnsiTheme="majorHAnsi" w:cstheme="majorHAnsi"/>
          <w:color w:val="222A35" w:themeColor="text2" w:themeShade="80"/>
          <w:lang w:val="es-ES"/>
        </w:rPr>
        <w:t>continuación</w:t>
      </w:r>
      <w:proofErr w:type="gramEnd"/>
      <w:r>
        <w:rPr>
          <w:rFonts w:asciiTheme="majorHAnsi" w:hAnsiTheme="majorHAnsi" w:cstheme="majorHAnsi"/>
          <w:color w:val="222A35" w:themeColor="text2" w:themeShade="80"/>
          <w:lang w:val="es-ES"/>
        </w:rPr>
        <w:t xml:space="preserve"> salida hacia el desierto de </w:t>
      </w:r>
      <w:proofErr w:type="spellStart"/>
      <w:r>
        <w:rPr>
          <w:rFonts w:asciiTheme="majorHAnsi" w:hAnsiTheme="majorHAnsi" w:cstheme="majorHAnsi"/>
          <w:color w:val="222A35" w:themeColor="text2" w:themeShade="80"/>
          <w:lang w:val="es-ES"/>
        </w:rPr>
        <w:t>Wadi</w:t>
      </w:r>
      <w:proofErr w:type="spellEnd"/>
      <w:r>
        <w:rPr>
          <w:rFonts w:asciiTheme="majorHAnsi" w:hAnsiTheme="majorHAnsi" w:cstheme="majorHAnsi"/>
          <w:color w:val="222A35" w:themeColor="text2" w:themeShade="80"/>
          <w:lang w:val="es-ES"/>
        </w:rPr>
        <w:t xml:space="preserve"> </w:t>
      </w:r>
      <w:proofErr w:type="spellStart"/>
      <w:r>
        <w:rPr>
          <w:rFonts w:asciiTheme="majorHAnsi" w:hAnsiTheme="majorHAnsi" w:cstheme="majorHAnsi"/>
          <w:color w:val="222A35" w:themeColor="text2" w:themeShade="80"/>
          <w:lang w:val="es-ES"/>
        </w:rPr>
        <w:t>Rum</w:t>
      </w:r>
      <w:proofErr w:type="spellEnd"/>
      <w:r>
        <w:rPr>
          <w:rFonts w:asciiTheme="majorHAnsi" w:hAnsiTheme="majorHAnsi" w:cstheme="majorHAnsi"/>
          <w:color w:val="222A35" w:themeColor="text2" w:themeShade="80"/>
          <w:lang w:val="es-ES"/>
        </w:rPr>
        <w:t xml:space="preserve">.  Excursión al desierto de </w:t>
      </w:r>
      <w:proofErr w:type="spellStart"/>
      <w:r>
        <w:rPr>
          <w:rFonts w:asciiTheme="majorHAnsi" w:hAnsiTheme="majorHAnsi" w:cstheme="majorHAnsi"/>
          <w:color w:val="222A35" w:themeColor="text2" w:themeShade="80"/>
          <w:lang w:val="es-ES"/>
        </w:rPr>
        <w:t>Wadi</w:t>
      </w:r>
      <w:proofErr w:type="spellEnd"/>
      <w:r>
        <w:rPr>
          <w:rFonts w:asciiTheme="majorHAnsi" w:hAnsiTheme="majorHAnsi" w:cstheme="majorHAnsi"/>
          <w:color w:val="222A35" w:themeColor="text2" w:themeShade="80"/>
          <w:lang w:val="es-ES"/>
        </w:rPr>
        <w:t xml:space="preserve"> </w:t>
      </w:r>
      <w:proofErr w:type="spellStart"/>
      <w:r>
        <w:rPr>
          <w:rFonts w:asciiTheme="majorHAnsi" w:hAnsiTheme="majorHAnsi" w:cstheme="majorHAnsi"/>
          <w:color w:val="222A35" w:themeColor="text2" w:themeShade="80"/>
          <w:lang w:val="es-ES"/>
        </w:rPr>
        <w:t>Rum</w:t>
      </w:r>
      <w:proofErr w:type="spellEnd"/>
      <w:r>
        <w:rPr>
          <w:rFonts w:asciiTheme="majorHAnsi" w:hAnsiTheme="majorHAnsi" w:cstheme="majorHAnsi"/>
          <w:color w:val="222A35" w:themeColor="text2" w:themeShade="80"/>
          <w:lang w:val="es-ES"/>
        </w:rPr>
        <w:t xml:space="preserve"> y paseo en vehículos 4x4. Nos adentraremos en las arenas rosadas de este desierto, que posee un encanto especial proporcionado por los macizos graníticos que la naturaleza ha modelado con formas caprichosas. Traslado a Amman. Cena y alojamiento en Amman, </w:t>
      </w:r>
    </w:p>
    <w:p w14:paraId="5D2E0376" w14:textId="77777777" w:rsidR="00B05846" w:rsidRDefault="00B05846" w:rsidP="00B05846">
      <w:pPr>
        <w:jc w:val="both"/>
        <w:rPr>
          <w:rFonts w:asciiTheme="majorHAnsi" w:hAnsiTheme="majorHAnsi" w:cstheme="majorHAnsi"/>
          <w:b/>
          <w:bCs/>
          <w:color w:val="222A35" w:themeColor="text2" w:themeShade="80"/>
          <w:u w:val="single"/>
          <w:lang w:val="es-ES"/>
        </w:rPr>
      </w:pPr>
    </w:p>
    <w:p w14:paraId="49479E48" w14:textId="645F97DE" w:rsidR="00B05846" w:rsidRDefault="00B05846" w:rsidP="00B05846">
      <w:pPr>
        <w:jc w:val="both"/>
        <w:rPr>
          <w:rFonts w:asciiTheme="majorHAnsi" w:hAnsiTheme="majorHAnsi" w:cstheme="majorHAnsi"/>
          <w:b/>
          <w:bCs/>
          <w:color w:val="222A35" w:themeColor="text2" w:themeShade="80"/>
          <w:u w:val="single"/>
          <w:lang w:val="es-ES"/>
        </w:rPr>
      </w:pPr>
      <w:r>
        <w:rPr>
          <w:rFonts w:asciiTheme="majorHAnsi" w:hAnsiTheme="majorHAnsi" w:cstheme="majorHAnsi"/>
          <w:b/>
          <w:bCs/>
          <w:color w:val="222A35" w:themeColor="text2" w:themeShade="80"/>
          <w:u w:val="single"/>
          <w:lang w:val="es-ES"/>
        </w:rPr>
        <w:t xml:space="preserve">Día </w:t>
      </w:r>
      <w:r w:rsidR="009449F3">
        <w:rPr>
          <w:rFonts w:asciiTheme="majorHAnsi" w:hAnsiTheme="majorHAnsi" w:cstheme="majorHAnsi"/>
          <w:b/>
          <w:bCs/>
          <w:color w:val="222A35" w:themeColor="text2" w:themeShade="80"/>
          <w:u w:val="single"/>
          <w:lang w:val="es-ES"/>
        </w:rPr>
        <w:t>10</w:t>
      </w:r>
      <w:r>
        <w:rPr>
          <w:rFonts w:asciiTheme="majorHAnsi" w:hAnsiTheme="majorHAnsi" w:cstheme="majorHAnsi"/>
          <w:b/>
          <w:bCs/>
          <w:color w:val="222A35" w:themeColor="text2" w:themeShade="80"/>
          <w:u w:val="single"/>
          <w:lang w:val="es-ES"/>
        </w:rPr>
        <w:t xml:space="preserve">º AMMAN – AEROPUERTO – EL CAIRO  </w:t>
      </w:r>
    </w:p>
    <w:p w14:paraId="5B9016E2" w14:textId="77777777" w:rsidR="00B05846" w:rsidRDefault="00B05846" w:rsidP="00B05846">
      <w:pPr>
        <w:jc w:val="both"/>
        <w:rPr>
          <w:rFonts w:asciiTheme="majorHAnsi" w:hAnsiTheme="majorHAnsi" w:cstheme="majorHAnsi"/>
          <w:color w:val="222A35" w:themeColor="text2" w:themeShade="80"/>
          <w:lang w:val="es-ES"/>
        </w:rPr>
      </w:pPr>
      <w:r>
        <w:rPr>
          <w:rFonts w:asciiTheme="majorHAnsi" w:hAnsiTheme="majorHAnsi" w:cstheme="majorHAnsi"/>
          <w:bCs/>
          <w:color w:val="222A35" w:themeColor="text2" w:themeShade="80"/>
          <w:lang w:val="es-ES"/>
        </w:rPr>
        <w:t xml:space="preserve">Desayuno y </w:t>
      </w:r>
      <w:proofErr w:type="spellStart"/>
      <w:r>
        <w:rPr>
          <w:rFonts w:asciiTheme="majorHAnsi" w:hAnsiTheme="majorHAnsi" w:cstheme="majorHAnsi"/>
          <w:bCs/>
          <w:color w:val="222A35" w:themeColor="text2" w:themeShade="80"/>
          <w:lang w:val="es-ES"/>
        </w:rPr>
        <w:t>check</w:t>
      </w:r>
      <w:proofErr w:type="spellEnd"/>
      <w:r>
        <w:rPr>
          <w:rFonts w:asciiTheme="majorHAnsi" w:hAnsiTheme="majorHAnsi" w:cstheme="majorHAnsi"/>
          <w:bCs/>
          <w:color w:val="222A35" w:themeColor="text2" w:themeShade="80"/>
          <w:lang w:val="es-ES"/>
        </w:rPr>
        <w:t xml:space="preserve"> </w:t>
      </w:r>
      <w:proofErr w:type="spellStart"/>
      <w:r>
        <w:rPr>
          <w:rFonts w:asciiTheme="majorHAnsi" w:hAnsiTheme="majorHAnsi" w:cstheme="majorHAnsi"/>
          <w:bCs/>
          <w:color w:val="222A35" w:themeColor="text2" w:themeShade="80"/>
          <w:lang w:val="es-ES"/>
        </w:rPr>
        <w:t>out</w:t>
      </w:r>
      <w:proofErr w:type="spellEnd"/>
      <w:r>
        <w:rPr>
          <w:rFonts w:asciiTheme="majorHAnsi" w:hAnsiTheme="majorHAnsi" w:cstheme="majorHAnsi"/>
          <w:bCs/>
          <w:color w:val="222A35" w:themeColor="text2" w:themeShade="80"/>
          <w:lang w:val="es-ES"/>
        </w:rPr>
        <w:t xml:space="preserve"> del hotel a las 12.00 </w:t>
      </w:r>
      <w:proofErr w:type="spellStart"/>
      <w:r>
        <w:rPr>
          <w:rFonts w:asciiTheme="majorHAnsi" w:hAnsiTheme="majorHAnsi" w:cstheme="majorHAnsi"/>
          <w:bCs/>
          <w:color w:val="222A35" w:themeColor="text2" w:themeShade="80"/>
          <w:lang w:val="es-ES"/>
        </w:rPr>
        <w:t>hrs</w:t>
      </w:r>
      <w:proofErr w:type="spellEnd"/>
      <w:r>
        <w:rPr>
          <w:rFonts w:asciiTheme="majorHAnsi" w:hAnsiTheme="majorHAnsi" w:cstheme="majorHAnsi"/>
          <w:bCs/>
          <w:color w:val="222A35" w:themeColor="text2" w:themeShade="80"/>
          <w:lang w:val="es-ES"/>
        </w:rPr>
        <w:t xml:space="preserve">, a la hora prevista, traslado al aeropuerto.  Vuelo con destino El Cairo, llegada y traslado al hotel, alojamiento </w:t>
      </w:r>
    </w:p>
    <w:p w14:paraId="41CAB711" w14:textId="77777777" w:rsidR="00B05846" w:rsidRDefault="00B05846" w:rsidP="00B05846">
      <w:pPr>
        <w:rPr>
          <w:rFonts w:asciiTheme="majorHAnsi" w:hAnsiTheme="majorHAnsi" w:cstheme="majorHAnsi"/>
          <w:color w:val="222A35" w:themeColor="text2" w:themeShade="80"/>
          <w:lang w:val="es-ES"/>
        </w:rPr>
      </w:pPr>
    </w:p>
    <w:p w14:paraId="18DDCE49" w14:textId="16F7B2A2" w:rsidR="00B05846" w:rsidRDefault="00B05846" w:rsidP="00B05846">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bCs/>
          <w:color w:val="222A35" w:themeColor="text2" w:themeShade="80"/>
          <w:u w:val="single"/>
          <w:lang w:val="es-ES"/>
        </w:rPr>
        <w:t xml:space="preserve">1º </w:t>
      </w:r>
      <w:r>
        <w:rPr>
          <w:rFonts w:asciiTheme="majorHAnsi" w:hAnsiTheme="majorHAnsi" w:cstheme="majorHAnsi"/>
          <w:b/>
          <w:u w:val="single"/>
          <w:lang w:val="es-ES"/>
        </w:rPr>
        <w:t>El Cairo. Recorriendo las grandes pirámides</w:t>
      </w:r>
    </w:p>
    <w:p w14:paraId="103F8876"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t xml:space="preserve">Hoy te espera una jornada llena de momentos apasionantes en El Cairo. Empezarás la mañana recorriendo el auténtico icono de Egipto: las impresionantes Pirámides de Guiza. Los imponentes monumentos funerarios de los faraones Keops, Kefrén y </w:t>
      </w:r>
      <w:proofErr w:type="spellStart"/>
      <w:r>
        <w:rPr>
          <w:rFonts w:asciiTheme="majorHAnsi" w:hAnsiTheme="majorHAnsi" w:cstheme="majorHAnsi"/>
          <w:lang w:val="es-ES"/>
        </w:rPr>
        <w:t>Micerinos</w:t>
      </w:r>
      <w:proofErr w:type="spellEnd"/>
      <w:r>
        <w:rPr>
          <w:rFonts w:asciiTheme="majorHAnsi" w:hAnsiTheme="majorHAnsi" w:cstheme="majorHAnsi"/>
          <w:lang w:val="es-ES"/>
        </w:rPr>
        <w:t xml:space="preserve"> te esperan para sorprenderte. Lleva bien cargada la cámara de fotos porque también te encontrarás cara a cara con la bella y extraordinaria Gran Esfinge. Desayuno. Visita de medio día  en la que incluimos las famosas pirámides de Keops, Kefrén y </w:t>
      </w:r>
      <w:proofErr w:type="spellStart"/>
      <w:r>
        <w:rPr>
          <w:rFonts w:asciiTheme="majorHAnsi" w:hAnsiTheme="majorHAnsi" w:cstheme="majorHAnsi"/>
          <w:lang w:val="es-ES"/>
        </w:rPr>
        <w:t>Micerinos</w:t>
      </w:r>
      <w:proofErr w:type="spellEnd"/>
      <w:r>
        <w:rPr>
          <w:rFonts w:asciiTheme="majorHAnsi" w:hAnsiTheme="majorHAnsi" w:cstheme="majorHAnsi"/>
          <w:lang w:val="es-ES"/>
        </w:rPr>
        <w:t xml:space="preserve"> (entrada al interior de las pirámides no incluida), así como la impresionante Esfinge esculpida en roca, visita al instituto del papiro en donde se mostrará la forma de realización artesanal de los Papiros, por la tarde, tiempo libre con posibilidad de realizar excursión de Menfis y </w:t>
      </w:r>
      <w:proofErr w:type="spellStart"/>
      <w:r>
        <w:rPr>
          <w:rFonts w:asciiTheme="majorHAnsi" w:hAnsiTheme="majorHAnsi" w:cstheme="majorHAnsi"/>
          <w:lang w:val="es-ES"/>
        </w:rPr>
        <w:t>Sakara</w:t>
      </w:r>
      <w:proofErr w:type="spellEnd"/>
      <w:r>
        <w:rPr>
          <w:rFonts w:asciiTheme="majorHAnsi" w:hAnsiTheme="majorHAnsi" w:cstheme="majorHAnsi"/>
          <w:lang w:val="es-ES"/>
        </w:rPr>
        <w:t xml:space="preserve"> de pago extra en destino: descripción : Salida a unos 25 Km al sur de El Cairo, donde se encuentra Memphis, centro de culto del Dios Ptah. Fundada en tiempos de la dinastía I, sobrevivió a lo largo de toda la historia egipcia faraónica y se convirtió en una de las mayores ciudades de la Antigüedad. Su muestra arquitectónica y cultural está encabezada por el coloso de Ramsés II, también cabe destacar la Esfinge de Alabastro. Al oeste de Memphis se sitúa la Gran Necrópolis de </w:t>
      </w:r>
      <w:proofErr w:type="spellStart"/>
      <w:r>
        <w:rPr>
          <w:rFonts w:asciiTheme="majorHAnsi" w:hAnsiTheme="majorHAnsi" w:cstheme="majorHAnsi"/>
          <w:lang w:val="es-ES"/>
        </w:rPr>
        <w:t>Sakkara</w:t>
      </w:r>
      <w:proofErr w:type="spellEnd"/>
      <w:r>
        <w:rPr>
          <w:rFonts w:asciiTheme="majorHAnsi" w:hAnsiTheme="majorHAnsi" w:cstheme="majorHAnsi"/>
          <w:lang w:val="es-ES"/>
        </w:rPr>
        <w:t xml:space="preserve">, una de las más antiguas Necrópolis reales. </w:t>
      </w:r>
      <w:r>
        <w:rPr>
          <w:rFonts w:asciiTheme="majorHAnsi" w:hAnsiTheme="majorHAnsi" w:cstheme="majorHAnsi"/>
          <w:lang w:val="es-ES"/>
        </w:rPr>
        <w:lastRenderedPageBreak/>
        <w:t xml:space="preserve">Allí se conservan los vestigios de los principales periodos de la historia antigua de Egipto, destacando la Pirámide Escalonada del Faraón </w:t>
      </w:r>
      <w:proofErr w:type="spellStart"/>
      <w:r>
        <w:rPr>
          <w:rFonts w:asciiTheme="majorHAnsi" w:hAnsiTheme="majorHAnsi" w:cstheme="majorHAnsi"/>
          <w:lang w:val="es-ES"/>
        </w:rPr>
        <w:t>Djoser</w:t>
      </w:r>
      <w:proofErr w:type="spellEnd"/>
      <w:r>
        <w:rPr>
          <w:rFonts w:asciiTheme="majorHAnsi" w:hAnsiTheme="majorHAnsi" w:cstheme="majorHAnsi"/>
          <w:lang w:val="es-ES"/>
        </w:rPr>
        <w:t>. Regreso a El Cairo. Almuerzo.</w:t>
      </w:r>
    </w:p>
    <w:p w14:paraId="7062C459" w14:textId="2DAACC99" w:rsidR="00B05846" w:rsidRDefault="00B05846" w:rsidP="00B05846">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u w:val="single"/>
          <w:lang w:val="es-ES"/>
        </w:rPr>
        <w:t>2</w:t>
      </w:r>
      <w:r>
        <w:rPr>
          <w:rFonts w:asciiTheme="majorHAnsi" w:hAnsiTheme="majorHAnsi" w:cstheme="majorHAnsi"/>
          <w:b/>
          <w:u w:val="single"/>
          <w:lang w:val="es-ES"/>
        </w:rPr>
        <w:t>: El Cairo. Recorriendo las grandes pirámides – Vuelo domestico - Empezamos a surcar el Nilo – Crucero Nilo</w:t>
      </w:r>
    </w:p>
    <w:p w14:paraId="18136DFD"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t xml:space="preserve">Después de desayunar en tu hotel y abandonar la habitación a las 10 </w:t>
      </w:r>
      <w:proofErr w:type="spellStart"/>
      <w:proofErr w:type="gramStart"/>
      <w:r>
        <w:rPr>
          <w:rFonts w:asciiTheme="majorHAnsi" w:hAnsiTheme="majorHAnsi" w:cstheme="majorHAnsi"/>
          <w:lang w:val="es-ES"/>
        </w:rPr>
        <w:t>hrs</w:t>
      </w:r>
      <w:proofErr w:type="spellEnd"/>
      <w:r>
        <w:rPr>
          <w:rFonts w:asciiTheme="majorHAnsi" w:hAnsiTheme="majorHAnsi" w:cstheme="majorHAnsi"/>
          <w:lang w:val="es-ES"/>
        </w:rPr>
        <w:t xml:space="preserve"> ,</w:t>
      </w:r>
      <w:proofErr w:type="gramEnd"/>
      <w:r>
        <w:rPr>
          <w:rFonts w:asciiTheme="majorHAnsi" w:hAnsiTheme="majorHAnsi" w:cstheme="majorHAnsi"/>
          <w:lang w:val="es-ES"/>
        </w:rPr>
        <w:t xml:space="preserve"> resto del </w:t>
      </w:r>
      <w:proofErr w:type="spellStart"/>
      <w:r>
        <w:rPr>
          <w:rFonts w:asciiTheme="majorHAnsi" w:hAnsiTheme="majorHAnsi" w:cstheme="majorHAnsi"/>
          <w:lang w:val="es-ES"/>
        </w:rPr>
        <w:t>dia</w:t>
      </w:r>
      <w:proofErr w:type="spellEnd"/>
      <w:r>
        <w:rPr>
          <w:rFonts w:asciiTheme="majorHAnsi" w:hAnsiTheme="majorHAnsi" w:cstheme="majorHAnsi"/>
          <w:lang w:val="es-ES"/>
        </w:rPr>
        <w:t xml:space="preserve"> libre a su disposición , tendrás un día libre con posibilidad de realizar la excursión opcional del Cairo Faraónico, copto, Islámico de pago extra en destino. Descripción: saldrás a realizar una visita de todo el día por la ciudad. Visitarás el Museo Egipcio del arte faraónico y la ciudadela de Saladino, dónde destaca la conocida Mezquita de Alabastro, cuya cúpula domina toda la ciudad, barrio copto, Tomarás el almuerzo en un restaurante local y, a continuación, disfrutarás de tiempo libre en el Gran Bazar Khan el </w:t>
      </w:r>
      <w:proofErr w:type="spellStart"/>
      <w:r>
        <w:rPr>
          <w:rFonts w:asciiTheme="majorHAnsi" w:hAnsiTheme="majorHAnsi" w:cstheme="majorHAnsi"/>
          <w:lang w:val="es-ES"/>
        </w:rPr>
        <w:t>Khalili</w:t>
      </w:r>
      <w:proofErr w:type="spellEnd"/>
      <w:r>
        <w:rPr>
          <w:rFonts w:asciiTheme="majorHAnsi" w:hAnsiTheme="majorHAnsi" w:cstheme="majorHAnsi"/>
          <w:lang w:val="es-ES"/>
        </w:rPr>
        <w:t xml:space="preserve">. Para terminar la jornada, volverás al hotel, donde pasarás la </w:t>
      </w:r>
      <w:proofErr w:type="gramStart"/>
      <w:r>
        <w:rPr>
          <w:rFonts w:asciiTheme="majorHAnsi" w:hAnsiTheme="majorHAnsi" w:cstheme="majorHAnsi"/>
          <w:lang w:val="es-ES"/>
        </w:rPr>
        <w:t>noche..</w:t>
      </w:r>
      <w:proofErr w:type="gramEnd"/>
      <w:r>
        <w:rPr>
          <w:rFonts w:asciiTheme="majorHAnsi" w:hAnsiTheme="majorHAnsi" w:cstheme="majorHAnsi"/>
          <w:lang w:val="es-ES"/>
        </w:rPr>
        <w:t xml:space="preserve"> tu siguiente parada será de nuevo el aeropuerto para trasladarte volando a Luxor. allí te espera nuestro personal para llevarte al muelle, donde subirás a un barco que será tu residencia durante los próximos días. Cuando llegue el momento, tomarás la cena a bordo tipo Picnic en tu Cabina.</w:t>
      </w:r>
    </w:p>
    <w:p w14:paraId="3C6F4CDD" w14:textId="6B3D5BDB" w:rsidR="00B05846" w:rsidRDefault="00B05846" w:rsidP="00B05846">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u w:val="single"/>
          <w:lang w:val="es-ES"/>
        </w:rPr>
        <w:t>3</w:t>
      </w:r>
      <w:r>
        <w:rPr>
          <w:rFonts w:asciiTheme="majorHAnsi" w:hAnsiTheme="majorHAnsi" w:cstheme="majorHAnsi"/>
          <w:b/>
          <w:u w:val="single"/>
          <w:lang w:val="es-ES"/>
        </w:rPr>
        <w:t xml:space="preserve"> Crucero Nilo Luxor - </w:t>
      </w:r>
      <w:proofErr w:type="spellStart"/>
      <w:r>
        <w:rPr>
          <w:rFonts w:asciiTheme="majorHAnsi" w:hAnsiTheme="majorHAnsi" w:cstheme="majorHAnsi"/>
          <w:b/>
          <w:u w:val="single"/>
          <w:lang w:val="es-ES"/>
        </w:rPr>
        <w:t>Esna</w:t>
      </w:r>
      <w:proofErr w:type="spellEnd"/>
      <w:r>
        <w:rPr>
          <w:rFonts w:asciiTheme="majorHAnsi" w:hAnsiTheme="majorHAnsi" w:cstheme="majorHAnsi"/>
          <w:b/>
          <w:u w:val="single"/>
          <w:lang w:val="es-ES"/>
        </w:rPr>
        <w:t xml:space="preserve"> - </w:t>
      </w:r>
      <w:proofErr w:type="spellStart"/>
      <w:r>
        <w:rPr>
          <w:rFonts w:asciiTheme="majorHAnsi" w:hAnsiTheme="majorHAnsi" w:cstheme="majorHAnsi"/>
          <w:b/>
          <w:u w:val="single"/>
          <w:lang w:val="es-ES"/>
        </w:rPr>
        <w:t>Edfu</w:t>
      </w:r>
      <w:proofErr w:type="spellEnd"/>
      <w:r>
        <w:rPr>
          <w:rFonts w:asciiTheme="majorHAnsi" w:hAnsiTheme="majorHAnsi" w:cstheme="majorHAnsi"/>
          <w:b/>
          <w:u w:val="single"/>
          <w:lang w:val="es-ES"/>
        </w:rPr>
        <w:t xml:space="preserve"> Luxor. El Nilo milenario y los templos grandiosos</w:t>
      </w:r>
    </w:p>
    <w:p w14:paraId="14E49ED8"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t xml:space="preserve">Estancia en Pensión completa. Visita del Valle de los Reyes (tumbas de los principales Faraones 3 Tumbas) al no estar permitida la explicación de las tumbas que se visitan dentro de éstas, nuestro guía les dará las explicaciones en el exterior, (no se incluye la Tumba de Tutankamón puesto que todos los tesoros se encuentran el Museo de Egipto en el Cairo). Se visitarán además los Colosos del </w:t>
      </w:r>
      <w:proofErr w:type="spellStart"/>
      <w:r>
        <w:rPr>
          <w:rFonts w:asciiTheme="majorHAnsi" w:hAnsiTheme="majorHAnsi" w:cstheme="majorHAnsi"/>
          <w:lang w:val="es-ES"/>
        </w:rPr>
        <w:t>Memnon</w:t>
      </w:r>
      <w:proofErr w:type="spellEnd"/>
      <w:r>
        <w:rPr>
          <w:rFonts w:asciiTheme="majorHAnsi" w:hAnsiTheme="majorHAnsi" w:cstheme="majorHAnsi"/>
          <w:lang w:val="es-ES"/>
        </w:rPr>
        <w:t xml:space="preserve">, dos impresionantes estatuas de Amenofis </w:t>
      </w:r>
      <w:proofErr w:type="gramStart"/>
      <w:r>
        <w:rPr>
          <w:rFonts w:asciiTheme="majorHAnsi" w:hAnsiTheme="majorHAnsi" w:cstheme="majorHAnsi"/>
          <w:lang w:val="es-ES"/>
        </w:rPr>
        <w:t>II</w:t>
      </w:r>
      <w:proofErr w:type="gramEnd"/>
      <w:r>
        <w:rPr>
          <w:rFonts w:asciiTheme="majorHAnsi" w:hAnsiTheme="majorHAnsi" w:cstheme="majorHAnsi"/>
          <w:lang w:val="es-ES"/>
        </w:rPr>
        <w:t xml:space="preserve"> así como el Templo de la Reina </w:t>
      </w:r>
      <w:proofErr w:type="spellStart"/>
      <w:r>
        <w:rPr>
          <w:rFonts w:asciiTheme="majorHAnsi" w:hAnsiTheme="majorHAnsi" w:cstheme="majorHAnsi"/>
          <w:lang w:val="es-ES"/>
        </w:rPr>
        <w:t>Hatsepsut</w:t>
      </w:r>
      <w:proofErr w:type="spellEnd"/>
      <w:r>
        <w:rPr>
          <w:rFonts w:asciiTheme="majorHAnsi" w:hAnsiTheme="majorHAnsi" w:cstheme="majorHAnsi"/>
          <w:lang w:val="es-ES"/>
        </w:rPr>
        <w:t xml:space="preserve">, después Cruzaremos a la orilla oriental del Nilo, Allí visitarás los templos de Luxor y Karnak, conjunto arquitectónico en el que destacan la sala hipóstila con sus 134 columnas, el obelisco de la reina </w:t>
      </w:r>
      <w:proofErr w:type="spellStart"/>
      <w:r>
        <w:rPr>
          <w:rFonts w:asciiTheme="majorHAnsi" w:hAnsiTheme="majorHAnsi" w:cstheme="majorHAnsi"/>
          <w:lang w:val="es-ES"/>
        </w:rPr>
        <w:t>Hatshepsut</w:t>
      </w:r>
      <w:proofErr w:type="spellEnd"/>
      <w:r>
        <w:rPr>
          <w:rFonts w:asciiTheme="majorHAnsi" w:hAnsiTheme="majorHAnsi" w:cstheme="majorHAnsi"/>
          <w:lang w:val="es-ES"/>
        </w:rPr>
        <w:t xml:space="preserve"> y el lago Sagrado de Amón. En Luxor, pasarás la noche a bordo. Continuarás la travesía y tras pasar la esclusa de </w:t>
      </w:r>
      <w:proofErr w:type="spellStart"/>
      <w:r>
        <w:rPr>
          <w:rFonts w:asciiTheme="majorHAnsi" w:hAnsiTheme="majorHAnsi" w:cstheme="majorHAnsi"/>
          <w:lang w:val="es-ES"/>
        </w:rPr>
        <w:t>Esna</w:t>
      </w:r>
      <w:proofErr w:type="spellEnd"/>
      <w:r>
        <w:rPr>
          <w:rFonts w:asciiTheme="majorHAnsi" w:hAnsiTheme="majorHAnsi" w:cstheme="majorHAnsi"/>
          <w:lang w:val="es-ES"/>
        </w:rPr>
        <w:t>, llegarás a Edu, donde pasaremos la noche, Noche abordo.</w:t>
      </w:r>
    </w:p>
    <w:p w14:paraId="21AE6ECE" w14:textId="2B55F46B" w:rsidR="00B05846" w:rsidRDefault="00B05846" w:rsidP="00B05846">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u w:val="single"/>
          <w:lang w:val="es-ES"/>
        </w:rPr>
        <w:t>4</w:t>
      </w:r>
      <w:r>
        <w:rPr>
          <w:rFonts w:asciiTheme="majorHAnsi" w:hAnsiTheme="majorHAnsi" w:cstheme="majorHAnsi"/>
          <w:b/>
          <w:u w:val="single"/>
          <w:lang w:val="es-ES"/>
        </w:rPr>
        <w:t xml:space="preserve">: </w:t>
      </w:r>
      <w:proofErr w:type="spellStart"/>
      <w:r>
        <w:rPr>
          <w:rFonts w:asciiTheme="majorHAnsi" w:hAnsiTheme="majorHAnsi" w:cstheme="majorHAnsi"/>
          <w:b/>
          <w:u w:val="single"/>
          <w:lang w:val="es-ES"/>
        </w:rPr>
        <w:t>Edfú</w:t>
      </w:r>
      <w:proofErr w:type="spellEnd"/>
      <w:r>
        <w:rPr>
          <w:rFonts w:asciiTheme="majorHAnsi" w:hAnsiTheme="majorHAnsi" w:cstheme="majorHAnsi"/>
          <w:b/>
          <w:u w:val="single"/>
          <w:lang w:val="es-ES"/>
        </w:rPr>
        <w:t xml:space="preserve"> - </w:t>
      </w:r>
      <w:proofErr w:type="spellStart"/>
      <w:r>
        <w:rPr>
          <w:rFonts w:asciiTheme="majorHAnsi" w:hAnsiTheme="majorHAnsi" w:cstheme="majorHAnsi"/>
          <w:b/>
          <w:u w:val="single"/>
          <w:lang w:val="es-ES"/>
        </w:rPr>
        <w:t>Kom</w:t>
      </w:r>
      <w:proofErr w:type="spellEnd"/>
      <w:r>
        <w:rPr>
          <w:rFonts w:asciiTheme="majorHAnsi" w:hAnsiTheme="majorHAnsi" w:cstheme="majorHAnsi"/>
          <w:b/>
          <w:u w:val="single"/>
          <w:lang w:val="es-ES"/>
        </w:rPr>
        <w:t xml:space="preserve"> </w:t>
      </w:r>
      <w:proofErr w:type="spellStart"/>
      <w:r>
        <w:rPr>
          <w:rFonts w:asciiTheme="majorHAnsi" w:hAnsiTheme="majorHAnsi" w:cstheme="majorHAnsi"/>
          <w:b/>
          <w:u w:val="single"/>
          <w:lang w:val="es-ES"/>
        </w:rPr>
        <w:t>Ombo</w:t>
      </w:r>
      <w:proofErr w:type="spellEnd"/>
      <w:r>
        <w:rPr>
          <w:rFonts w:asciiTheme="majorHAnsi" w:hAnsiTheme="majorHAnsi" w:cstheme="majorHAnsi"/>
          <w:b/>
          <w:u w:val="single"/>
          <w:lang w:val="es-ES"/>
        </w:rPr>
        <w:t xml:space="preserve"> - </w:t>
      </w:r>
      <w:proofErr w:type="spellStart"/>
      <w:proofErr w:type="gramStart"/>
      <w:r>
        <w:rPr>
          <w:rFonts w:asciiTheme="majorHAnsi" w:hAnsiTheme="majorHAnsi" w:cstheme="majorHAnsi"/>
          <w:b/>
          <w:u w:val="single"/>
          <w:lang w:val="es-ES"/>
        </w:rPr>
        <w:t>Aswan</w:t>
      </w:r>
      <w:proofErr w:type="spellEnd"/>
      <w:r>
        <w:rPr>
          <w:rFonts w:asciiTheme="majorHAnsi" w:hAnsiTheme="majorHAnsi" w:cstheme="majorHAnsi"/>
          <w:b/>
          <w:u w:val="single"/>
          <w:lang w:val="es-ES"/>
        </w:rPr>
        <w:t xml:space="preserve"> .</w:t>
      </w:r>
      <w:proofErr w:type="gramEnd"/>
      <w:r>
        <w:rPr>
          <w:rFonts w:asciiTheme="majorHAnsi" w:hAnsiTheme="majorHAnsi" w:cstheme="majorHAnsi"/>
          <w:b/>
          <w:u w:val="single"/>
          <w:lang w:val="es-ES"/>
        </w:rPr>
        <w:t xml:space="preserve"> Un crucero entre los brazos del Nilo</w:t>
      </w:r>
    </w:p>
    <w:p w14:paraId="3BDDA05D"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t xml:space="preserve">Hoy disfrutarás de pensión completa a bordo del barco, viajero. cuando se haga de día visitarás el templo del Dios Horus en </w:t>
      </w:r>
      <w:proofErr w:type="spellStart"/>
      <w:r>
        <w:rPr>
          <w:rFonts w:asciiTheme="majorHAnsi" w:hAnsiTheme="majorHAnsi" w:cstheme="majorHAnsi"/>
          <w:lang w:val="es-ES"/>
        </w:rPr>
        <w:t>Edfú</w:t>
      </w:r>
      <w:proofErr w:type="spellEnd"/>
      <w:r>
        <w:rPr>
          <w:rFonts w:asciiTheme="majorHAnsi" w:hAnsiTheme="majorHAnsi" w:cstheme="majorHAnsi"/>
          <w:lang w:val="es-ES"/>
        </w:rPr>
        <w:t xml:space="preserve">, Templo de Horus (dios representado por un halcón), uno de los templos más bellos de la época ptolomeica en un estado de conservación excepcional. Visita de su templo, el único templo dedicado a dos dioses, Sobek y </w:t>
      </w:r>
      <w:proofErr w:type="spellStart"/>
      <w:r>
        <w:rPr>
          <w:rFonts w:asciiTheme="majorHAnsi" w:hAnsiTheme="majorHAnsi" w:cstheme="majorHAnsi"/>
          <w:lang w:val="es-ES"/>
        </w:rPr>
        <w:t>Haroesis</w:t>
      </w:r>
      <w:proofErr w:type="spellEnd"/>
      <w:r>
        <w:rPr>
          <w:rFonts w:asciiTheme="majorHAnsi" w:hAnsiTheme="majorHAnsi" w:cstheme="majorHAnsi"/>
          <w:lang w:val="es-ES"/>
        </w:rPr>
        <w:t xml:space="preserve">. Veremos un </w:t>
      </w:r>
      <w:proofErr w:type="spellStart"/>
      <w:r>
        <w:rPr>
          <w:rFonts w:asciiTheme="majorHAnsi" w:hAnsiTheme="majorHAnsi" w:cstheme="majorHAnsi"/>
          <w:lang w:val="es-ES"/>
        </w:rPr>
        <w:t>Nilómetro</w:t>
      </w:r>
      <w:proofErr w:type="spellEnd"/>
      <w:r>
        <w:rPr>
          <w:rFonts w:asciiTheme="majorHAnsi" w:hAnsiTheme="majorHAnsi" w:cstheme="majorHAnsi"/>
          <w:lang w:val="es-ES"/>
        </w:rPr>
        <w:t xml:space="preserve"> (antiguo sistema de medición del nivel del río Nilo) y un cocodrilo momificado. Navegación hasta </w:t>
      </w:r>
      <w:proofErr w:type="spellStart"/>
      <w:r>
        <w:rPr>
          <w:rFonts w:asciiTheme="majorHAnsi" w:hAnsiTheme="majorHAnsi" w:cstheme="majorHAnsi"/>
          <w:lang w:val="es-ES"/>
        </w:rPr>
        <w:t>Aswan</w:t>
      </w:r>
      <w:proofErr w:type="spellEnd"/>
      <w:r>
        <w:rPr>
          <w:rFonts w:asciiTheme="majorHAnsi" w:hAnsiTheme="majorHAnsi" w:cstheme="majorHAnsi"/>
          <w:lang w:val="es-ES"/>
        </w:rPr>
        <w:t>. Por la noche se disfrutará de la noche de las chilabas que puede adquirir a módico precio en los mercados locales. Noche abordo</w:t>
      </w:r>
    </w:p>
    <w:p w14:paraId="405DED39" w14:textId="41FE91E4" w:rsidR="00B05846" w:rsidRDefault="00B05846" w:rsidP="00B05846">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u w:val="single"/>
          <w:lang w:val="es-ES"/>
        </w:rPr>
        <w:t>5</w:t>
      </w:r>
      <w:r>
        <w:rPr>
          <w:rFonts w:asciiTheme="majorHAnsi" w:hAnsiTheme="majorHAnsi" w:cstheme="majorHAnsi"/>
          <w:b/>
          <w:u w:val="single"/>
          <w:lang w:val="es-ES"/>
        </w:rPr>
        <w:t xml:space="preserve"> </w:t>
      </w:r>
      <w:proofErr w:type="spellStart"/>
      <w:r>
        <w:rPr>
          <w:rFonts w:asciiTheme="majorHAnsi" w:hAnsiTheme="majorHAnsi" w:cstheme="majorHAnsi"/>
          <w:b/>
          <w:u w:val="single"/>
          <w:lang w:val="es-ES"/>
        </w:rPr>
        <w:t>Aswan</w:t>
      </w:r>
      <w:proofErr w:type="spellEnd"/>
      <w:r>
        <w:rPr>
          <w:rFonts w:asciiTheme="majorHAnsi" w:hAnsiTheme="majorHAnsi" w:cstheme="majorHAnsi"/>
          <w:b/>
          <w:u w:val="single"/>
          <w:lang w:val="es-ES"/>
        </w:rPr>
        <w:t xml:space="preserve"> - Crucero Nilo y Paraíso Natural</w:t>
      </w:r>
    </w:p>
    <w:p w14:paraId="6E626A96"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lastRenderedPageBreak/>
        <w:t xml:space="preserve">Estancia en Régimen de Pensión Completa. de Madrugada ****posibilidad de realizar excursión opcional de los Templos de Abu Simbel a través de pago extra en destino****. Posteriormente visita de la ciudad de </w:t>
      </w:r>
      <w:proofErr w:type="spellStart"/>
      <w:r>
        <w:rPr>
          <w:rFonts w:asciiTheme="majorHAnsi" w:hAnsiTheme="majorHAnsi" w:cstheme="majorHAnsi"/>
          <w:lang w:val="es-ES"/>
        </w:rPr>
        <w:t>Aswan</w:t>
      </w:r>
      <w:proofErr w:type="spellEnd"/>
      <w:r>
        <w:rPr>
          <w:rFonts w:asciiTheme="majorHAnsi" w:hAnsiTheme="majorHAnsi" w:cstheme="majorHAnsi"/>
          <w:lang w:val="es-ES"/>
        </w:rPr>
        <w:t xml:space="preserve"> con el Templo de Isis (</w:t>
      </w:r>
      <w:proofErr w:type="spellStart"/>
      <w:r>
        <w:rPr>
          <w:rFonts w:asciiTheme="majorHAnsi" w:hAnsiTheme="majorHAnsi" w:cstheme="majorHAnsi"/>
          <w:lang w:val="es-ES"/>
        </w:rPr>
        <w:t>Philae</w:t>
      </w:r>
      <w:proofErr w:type="spellEnd"/>
      <w:r>
        <w:rPr>
          <w:rFonts w:asciiTheme="majorHAnsi" w:hAnsiTheme="majorHAnsi" w:cstheme="majorHAnsi"/>
          <w:lang w:val="es-ES"/>
        </w:rPr>
        <w:t>) que se encuentra en una isla accediendo a la misma en una lancha, y. Por la tarde paseo en "faluca", típicos barcos de vela de la zona. cena y alojamiento.</w:t>
      </w:r>
    </w:p>
    <w:p w14:paraId="509FF640" w14:textId="0E14B805" w:rsidR="00B05846" w:rsidRDefault="00B05846" w:rsidP="00154E82">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u w:val="single"/>
          <w:lang w:val="es-ES"/>
        </w:rPr>
        <w:t>6</w:t>
      </w:r>
      <w:r>
        <w:rPr>
          <w:rFonts w:asciiTheme="majorHAnsi" w:hAnsiTheme="majorHAnsi" w:cstheme="majorHAnsi"/>
          <w:b/>
          <w:u w:val="single"/>
          <w:lang w:val="es-ES"/>
        </w:rPr>
        <w:t xml:space="preserve">: Asuán - El Cairo. </w:t>
      </w:r>
    </w:p>
    <w:p w14:paraId="23B6D589"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t xml:space="preserve">Te despertarás con una sensación agridulce. Aún te quedan algunos de los monumentos más importantes y reconocidos por visitar, platos típicos que probar y muchas callejuelas por descubrir. Sin embargo, tu apasionante travesía en barco por el Nilo llega a su fin. Desembarcarás en Asuán y Tiempo Libre en </w:t>
      </w:r>
      <w:proofErr w:type="spellStart"/>
      <w:r>
        <w:rPr>
          <w:rFonts w:asciiTheme="majorHAnsi" w:hAnsiTheme="majorHAnsi" w:cstheme="majorHAnsi"/>
          <w:lang w:val="es-ES"/>
        </w:rPr>
        <w:t>Aswan</w:t>
      </w:r>
      <w:proofErr w:type="spellEnd"/>
      <w:r>
        <w:rPr>
          <w:rFonts w:asciiTheme="majorHAnsi" w:hAnsiTheme="majorHAnsi" w:cstheme="majorHAnsi"/>
          <w:lang w:val="es-ES"/>
        </w:rPr>
        <w:t xml:space="preserve"> para disfrutarlo a tu manera paseando por el paseo marítimo de la Ciudad o visitando el famoso mercado de las especias, a la hora </w:t>
      </w:r>
      <w:proofErr w:type="gramStart"/>
      <w:r>
        <w:rPr>
          <w:rFonts w:asciiTheme="majorHAnsi" w:hAnsiTheme="majorHAnsi" w:cstheme="majorHAnsi"/>
          <w:lang w:val="es-ES"/>
        </w:rPr>
        <w:t>prevista,  te</w:t>
      </w:r>
      <w:proofErr w:type="gramEnd"/>
      <w:r>
        <w:rPr>
          <w:rFonts w:asciiTheme="majorHAnsi" w:hAnsiTheme="majorHAnsi" w:cstheme="majorHAnsi"/>
          <w:lang w:val="es-ES"/>
        </w:rPr>
        <w:t xml:space="preserve"> trasladarás al aeropuerto de esta ciudad para llegar en vuelo especial a El Cairo. Coge fuerzas y descansa porque te unas últimas jornadas inolvidables en la capital del país. Noche en Cair</w:t>
      </w:r>
    </w:p>
    <w:p w14:paraId="382AABE8" w14:textId="60B93466" w:rsidR="00B05846" w:rsidRDefault="00B05846" w:rsidP="00B05846">
      <w:pPr>
        <w:pStyle w:val="NormalWeb"/>
        <w:rPr>
          <w:rFonts w:asciiTheme="majorHAnsi" w:hAnsiTheme="majorHAnsi" w:cstheme="majorHAnsi"/>
          <w:b/>
          <w:u w:val="single"/>
          <w:lang w:val="es-ES"/>
        </w:rPr>
      </w:pPr>
      <w:r>
        <w:rPr>
          <w:rFonts w:asciiTheme="majorHAnsi" w:hAnsiTheme="majorHAnsi" w:cstheme="majorHAnsi"/>
          <w:b/>
          <w:u w:val="single"/>
          <w:lang w:val="es-ES"/>
        </w:rPr>
        <w:t>Día 1</w:t>
      </w:r>
      <w:r w:rsidR="009449F3">
        <w:rPr>
          <w:rFonts w:asciiTheme="majorHAnsi" w:hAnsiTheme="majorHAnsi" w:cstheme="majorHAnsi"/>
          <w:b/>
          <w:u w:val="single"/>
          <w:lang w:val="es-ES"/>
        </w:rPr>
        <w:t>7</w:t>
      </w:r>
      <w:r>
        <w:rPr>
          <w:rFonts w:asciiTheme="majorHAnsi" w:hAnsiTheme="majorHAnsi" w:cstheme="majorHAnsi"/>
          <w:b/>
          <w:u w:val="single"/>
          <w:lang w:val="es-ES"/>
        </w:rPr>
        <w:t xml:space="preserve">: El Cairo – PAIES DE ORIGEN </w:t>
      </w:r>
    </w:p>
    <w:p w14:paraId="5811B387" w14:textId="77777777" w:rsidR="00B05846" w:rsidRDefault="00B05846" w:rsidP="00B05846">
      <w:pPr>
        <w:pStyle w:val="NormalWeb"/>
        <w:rPr>
          <w:rFonts w:asciiTheme="majorHAnsi" w:hAnsiTheme="majorHAnsi" w:cstheme="majorHAnsi"/>
          <w:lang w:val="es-ES"/>
        </w:rPr>
      </w:pPr>
      <w:r>
        <w:rPr>
          <w:rFonts w:asciiTheme="majorHAnsi" w:hAnsiTheme="majorHAnsi" w:cstheme="majorHAnsi"/>
          <w:lang w:val="es-ES"/>
        </w:rPr>
        <w:t xml:space="preserve">Después de desayunar en el hotel del Cairo, viajero, a la hora indicada, te trasladarán al aeropuerto. </w:t>
      </w:r>
    </w:p>
    <w:p w14:paraId="2F9FA465" w14:textId="77777777" w:rsidR="00B05846" w:rsidRDefault="00B05846" w:rsidP="00B05846">
      <w:pPr>
        <w:rPr>
          <w:rFonts w:asciiTheme="majorHAnsi" w:hAnsiTheme="majorHAnsi" w:cstheme="majorHAnsi"/>
          <w:b/>
          <w:bCs/>
          <w:u w:val="single"/>
          <w:lang w:val="es-ES"/>
        </w:rPr>
      </w:pPr>
      <w:r>
        <w:rPr>
          <w:rFonts w:asciiTheme="majorHAnsi" w:hAnsiTheme="majorHAnsi" w:cstheme="majorHAnsi"/>
          <w:b/>
          <w:bCs/>
          <w:u w:val="single"/>
          <w:lang w:val="es-ES"/>
        </w:rPr>
        <w:t>Nuestra Oferta Incluye:</w:t>
      </w:r>
    </w:p>
    <w:p w14:paraId="1A72910F"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Traslado de llegada desde el Aeropuerto Ben </w:t>
      </w:r>
      <w:proofErr w:type="spellStart"/>
      <w:r>
        <w:rPr>
          <w:rFonts w:asciiTheme="majorHAnsi" w:hAnsiTheme="majorHAnsi" w:cstheme="majorHAnsi"/>
          <w:lang w:val="es-ES"/>
        </w:rPr>
        <w:t>Gurion</w:t>
      </w:r>
      <w:proofErr w:type="spellEnd"/>
      <w:r>
        <w:rPr>
          <w:rFonts w:asciiTheme="majorHAnsi" w:hAnsiTheme="majorHAnsi" w:cstheme="majorHAnsi"/>
          <w:lang w:val="es-ES"/>
        </w:rPr>
        <w:t xml:space="preserve"> a </w:t>
      </w:r>
      <w:proofErr w:type="spellStart"/>
      <w:r>
        <w:rPr>
          <w:rFonts w:asciiTheme="majorHAnsi" w:hAnsiTheme="majorHAnsi" w:cstheme="majorHAnsi"/>
          <w:lang w:val="es-ES"/>
        </w:rPr>
        <w:t>Jerusalen</w:t>
      </w:r>
      <w:proofErr w:type="spellEnd"/>
      <w:r>
        <w:rPr>
          <w:rFonts w:asciiTheme="majorHAnsi" w:hAnsiTheme="majorHAnsi" w:cstheme="majorHAnsi"/>
          <w:lang w:val="es-ES"/>
        </w:rPr>
        <w:t>.</w:t>
      </w:r>
    </w:p>
    <w:p w14:paraId="3833A22C"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Traslado de salida desde Jerusalén a la frontera.</w:t>
      </w:r>
    </w:p>
    <w:p w14:paraId="2FE154E4"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Alojamiento en hotel 4 Noches en Jerusalén en Alojamiento y Desayuno.</w:t>
      </w:r>
    </w:p>
    <w:p w14:paraId="72827FAC"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Alojamiento 4 Noches en Jordania en régimen de Media Pensión </w:t>
      </w:r>
      <w:proofErr w:type="gramStart"/>
      <w:r>
        <w:rPr>
          <w:rFonts w:asciiTheme="majorHAnsi" w:hAnsiTheme="majorHAnsi" w:cstheme="majorHAnsi"/>
          <w:lang w:val="es-ES"/>
        </w:rPr>
        <w:t>( desayuno</w:t>
      </w:r>
      <w:proofErr w:type="gramEnd"/>
      <w:r>
        <w:rPr>
          <w:rFonts w:asciiTheme="majorHAnsi" w:hAnsiTheme="majorHAnsi" w:cstheme="majorHAnsi"/>
          <w:lang w:val="es-ES"/>
        </w:rPr>
        <w:t xml:space="preserve"> y cena ) sin bebidas</w:t>
      </w:r>
    </w:p>
    <w:p w14:paraId="1368E951"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4 </w:t>
      </w:r>
      <w:proofErr w:type="gramStart"/>
      <w:r>
        <w:rPr>
          <w:rFonts w:asciiTheme="majorHAnsi" w:hAnsiTheme="majorHAnsi" w:cstheme="majorHAnsi"/>
          <w:lang w:val="es-ES"/>
        </w:rPr>
        <w:t>Noches</w:t>
      </w:r>
      <w:proofErr w:type="gramEnd"/>
      <w:r>
        <w:rPr>
          <w:rFonts w:asciiTheme="majorHAnsi" w:hAnsiTheme="majorHAnsi" w:cstheme="majorHAnsi"/>
          <w:lang w:val="es-ES"/>
        </w:rPr>
        <w:t xml:space="preserve"> Crucero Nilo en </w:t>
      </w:r>
      <w:proofErr w:type="spellStart"/>
      <w:r>
        <w:rPr>
          <w:rFonts w:asciiTheme="majorHAnsi" w:hAnsiTheme="majorHAnsi" w:cstheme="majorHAnsi"/>
          <w:lang w:val="es-ES"/>
        </w:rPr>
        <w:t>Pension</w:t>
      </w:r>
      <w:proofErr w:type="spellEnd"/>
      <w:r>
        <w:rPr>
          <w:rFonts w:asciiTheme="majorHAnsi" w:hAnsiTheme="majorHAnsi" w:cstheme="majorHAnsi"/>
          <w:lang w:val="es-ES"/>
        </w:rPr>
        <w:t xml:space="preserve"> completa sin bebidas </w:t>
      </w:r>
    </w:p>
    <w:p w14:paraId="3ACB7768"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3 </w:t>
      </w:r>
      <w:proofErr w:type="gramStart"/>
      <w:r>
        <w:rPr>
          <w:rFonts w:asciiTheme="majorHAnsi" w:hAnsiTheme="majorHAnsi" w:cstheme="majorHAnsi"/>
          <w:lang w:val="es-ES"/>
        </w:rPr>
        <w:t>Noches</w:t>
      </w:r>
      <w:proofErr w:type="gramEnd"/>
      <w:r>
        <w:rPr>
          <w:rFonts w:asciiTheme="majorHAnsi" w:hAnsiTheme="majorHAnsi" w:cstheme="majorHAnsi"/>
          <w:lang w:val="es-ES"/>
        </w:rPr>
        <w:t xml:space="preserve"> Cairo en régimen de alojamiento y desayuno </w:t>
      </w:r>
    </w:p>
    <w:p w14:paraId="2AB0A65A"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Vuelos </w:t>
      </w:r>
      <w:proofErr w:type="spellStart"/>
      <w:r>
        <w:rPr>
          <w:rFonts w:asciiTheme="majorHAnsi" w:hAnsiTheme="majorHAnsi" w:cstheme="majorHAnsi"/>
          <w:lang w:val="es-ES"/>
        </w:rPr>
        <w:t>domesticos</w:t>
      </w:r>
      <w:proofErr w:type="spellEnd"/>
      <w:r>
        <w:rPr>
          <w:rFonts w:asciiTheme="majorHAnsi" w:hAnsiTheme="majorHAnsi" w:cstheme="majorHAnsi"/>
          <w:lang w:val="es-ES"/>
        </w:rPr>
        <w:t xml:space="preserve"> Cairo – Luxor / </w:t>
      </w:r>
      <w:proofErr w:type="spellStart"/>
      <w:r>
        <w:rPr>
          <w:rFonts w:asciiTheme="majorHAnsi" w:hAnsiTheme="majorHAnsi" w:cstheme="majorHAnsi"/>
          <w:lang w:val="es-ES"/>
        </w:rPr>
        <w:t>Aswan</w:t>
      </w:r>
      <w:proofErr w:type="spellEnd"/>
      <w:r>
        <w:rPr>
          <w:rFonts w:asciiTheme="majorHAnsi" w:hAnsiTheme="majorHAnsi" w:cstheme="majorHAnsi"/>
          <w:lang w:val="es-ES"/>
        </w:rPr>
        <w:t xml:space="preserve"> – Cairo con derecho a una maleta de 20k </w:t>
      </w:r>
    </w:p>
    <w:p w14:paraId="55EA8ECE"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Traslados con conductor de habla inglesa.</w:t>
      </w:r>
    </w:p>
    <w:p w14:paraId="227552F3"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Guía de habla hispana durante las excursiones </w:t>
      </w:r>
    </w:p>
    <w:p w14:paraId="09FBED27"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Visitas, entradas según itinerario </w:t>
      </w:r>
    </w:p>
    <w:p w14:paraId="20C59F7A" w14:textId="77777777" w:rsidR="00B05846" w:rsidRDefault="00B05846" w:rsidP="00B05846">
      <w:pPr>
        <w:rPr>
          <w:rFonts w:asciiTheme="majorHAnsi" w:hAnsiTheme="majorHAnsi" w:cstheme="majorHAnsi"/>
          <w:b/>
          <w:bCs/>
          <w:u w:val="single"/>
          <w:lang w:val="es-ES"/>
        </w:rPr>
      </w:pPr>
    </w:p>
    <w:p w14:paraId="5883C889" w14:textId="77777777" w:rsidR="00B05846" w:rsidRDefault="00B05846" w:rsidP="00B05846">
      <w:pPr>
        <w:tabs>
          <w:tab w:val="left" w:pos="1704"/>
        </w:tabs>
        <w:rPr>
          <w:rFonts w:asciiTheme="majorHAnsi" w:hAnsiTheme="majorHAnsi" w:cstheme="majorHAnsi"/>
          <w:b/>
          <w:bCs/>
          <w:u w:val="single"/>
          <w:lang w:val="es-ES"/>
        </w:rPr>
      </w:pPr>
    </w:p>
    <w:p w14:paraId="52B118F8" w14:textId="77777777" w:rsidR="00B05846" w:rsidRDefault="00B05846" w:rsidP="00B05846">
      <w:pPr>
        <w:rPr>
          <w:rFonts w:asciiTheme="majorHAnsi" w:hAnsiTheme="majorHAnsi" w:cstheme="majorHAnsi"/>
          <w:b/>
          <w:bCs/>
          <w:u w:val="single"/>
          <w:lang w:val="es-ES"/>
        </w:rPr>
      </w:pPr>
    </w:p>
    <w:p w14:paraId="6F17BCD4" w14:textId="77777777" w:rsidR="00B05846" w:rsidRDefault="00B05846" w:rsidP="00B05846">
      <w:pPr>
        <w:rPr>
          <w:rFonts w:asciiTheme="majorHAnsi" w:hAnsiTheme="majorHAnsi" w:cstheme="majorHAnsi"/>
          <w:b/>
          <w:bCs/>
          <w:u w:val="single"/>
          <w:lang w:val="es-ES"/>
        </w:rPr>
      </w:pPr>
      <w:r>
        <w:rPr>
          <w:rFonts w:asciiTheme="majorHAnsi" w:hAnsiTheme="majorHAnsi" w:cstheme="majorHAnsi"/>
          <w:b/>
          <w:bCs/>
          <w:u w:val="single"/>
          <w:lang w:val="es-ES"/>
        </w:rPr>
        <w:t>Nuestra oferta excluye:</w:t>
      </w:r>
    </w:p>
    <w:p w14:paraId="7CB40FF1"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Almuerzos.</w:t>
      </w:r>
    </w:p>
    <w:p w14:paraId="22D4855E"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Cenas.</w:t>
      </w:r>
    </w:p>
    <w:p w14:paraId="4E0D2184"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Propinas Obligatorias para el guía, conductor o personal del hotel. €10 por persona por tour en </w:t>
      </w:r>
      <w:proofErr w:type="gramStart"/>
      <w:r>
        <w:rPr>
          <w:rFonts w:asciiTheme="majorHAnsi" w:hAnsiTheme="majorHAnsi" w:cstheme="majorHAnsi"/>
          <w:lang w:val="es-ES"/>
        </w:rPr>
        <w:t>Israel .</w:t>
      </w:r>
      <w:proofErr w:type="gramEnd"/>
    </w:p>
    <w:p w14:paraId="68CBB1E6"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Extras o cualquier punto no mencionado.</w:t>
      </w:r>
    </w:p>
    <w:p w14:paraId="6974A270" w14:textId="77777777" w:rsidR="00B05846" w:rsidRDefault="00B05846" w:rsidP="00B05846">
      <w:pPr>
        <w:numPr>
          <w:ilvl w:val="0"/>
          <w:numId w:val="1"/>
        </w:numPr>
        <w:rPr>
          <w:rFonts w:asciiTheme="majorHAnsi" w:hAnsiTheme="majorHAnsi" w:cstheme="majorHAnsi"/>
          <w:lang w:val="es-ES"/>
        </w:rPr>
      </w:pPr>
      <w:r>
        <w:rPr>
          <w:rFonts w:asciiTheme="majorHAnsi" w:hAnsiTheme="majorHAnsi" w:cstheme="majorHAnsi"/>
          <w:lang w:val="es-ES"/>
        </w:rPr>
        <w:t xml:space="preserve">Tasas de salida de Israel 55$ </w:t>
      </w:r>
      <w:proofErr w:type="spellStart"/>
      <w:r>
        <w:rPr>
          <w:rFonts w:asciiTheme="majorHAnsi" w:hAnsiTheme="majorHAnsi" w:cstheme="majorHAnsi"/>
          <w:lang w:val="es-ES"/>
        </w:rPr>
        <w:t>aprox</w:t>
      </w:r>
      <w:proofErr w:type="spellEnd"/>
      <w:r>
        <w:rPr>
          <w:rFonts w:asciiTheme="majorHAnsi" w:hAnsiTheme="majorHAnsi" w:cstheme="majorHAnsi"/>
          <w:lang w:val="es-ES"/>
        </w:rPr>
        <w:t xml:space="preserve"> por persona de pago en destino </w:t>
      </w:r>
    </w:p>
    <w:p w14:paraId="3A889361" w14:textId="77777777" w:rsidR="00B05846" w:rsidRPr="00BF0E1E" w:rsidRDefault="00B05846" w:rsidP="00B05846">
      <w:pPr>
        <w:numPr>
          <w:ilvl w:val="0"/>
          <w:numId w:val="1"/>
        </w:numPr>
        <w:rPr>
          <w:rFonts w:asciiTheme="majorHAnsi" w:hAnsiTheme="majorHAnsi" w:cstheme="majorHAnsi"/>
          <w:b/>
          <w:lang w:val="es-ES"/>
        </w:rPr>
      </w:pPr>
      <w:r w:rsidRPr="00BF0E1E">
        <w:rPr>
          <w:rFonts w:asciiTheme="majorHAnsi" w:hAnsiTheme="majorHAnsi" w:cstheme="majorHAnsi"/>
          <w:b/>
          <w:lang w:val="es-ES"/>
        </w:rPr>
        <w:lastRenderedPageBreak/>
        <w:t xml:space="preserve">Visado de entrada a Jordania 65$ de pago con la reserva </w:t>
      </w:r>
    </w:p>
    <w:p w14:paraId="248AD146" w14:textId="77777777" w:rsidR="00B05846" w:rsidRPr="00BF0E1E" w:rsidRDefault="00B05846" w:rsidP="00B05846">
      <w:pPr>
        <w:numPr>
          <w:ilvl w:val="0"/>
          <w:numId w:val="1"/>
        </w:numPr>
        <w:rPr>
          <w:rFonts w:asciiTheme="majorHAnsi" w:hAnsiTheme="majorHAnsi" w:cstheme="majorHAnsi"/>
          <w:b/>
          <w:lang w:val="es-ES"/>
        </w:rPr>
      </w:pPr>
      <w:r w:rsidRPr="00BF0E1E">
        <w:rPr>
          <w:rFonts w:asciiTheme="majorHAnsi" w:hAnsiTheme="majorHAnsi" w:cstheme="majorHAnsi"/>
          <w:b/>
          <w:lang w:val="es-ES"/>
        </w:rPr>
        <w:t xml:space="preserve">Visado de entrada a Egipto y asistencia 35$ </w:t>
      </w:r>
    </w:p>
    <w:p w14:paraId="7C8B2685" w14:textId="77777777" w:rsidR="00B05846" w:rsidRPr="00BF0E1E" w:rsidRDefault="00B05846" w:rsidP="00B05846">
      <w:pPr>
        <w:numPr>
          <w:ilvl w:val="0"/>
          <w:numId w:val="1"/>
        </w:numPr>
        <w:rPr>
          <w:rFonts w:asciiTheme="majorHAnsi" w:hAnsiTheme="majorHAnsi" w:cstheme="majorHAnsi"/>
          <w:b/>
          <w:lang w:val="es-ES"/>
        </w:rPr>
      </w:pPr>
      <w:r w:rsidRPr="00BF0E1E">
        <w:rPr>
          <w:rFonts w:asciiTheme="majorHAnsi" w:hAnsiTheme="majorHAnsi" w:cstheme="majorHAnsi"/>
          <w:b/>
          <w:lang w:val="es-ES"/>
        </w:rPr>
        <w:t xml:space="preserve">Propinas de Crucero Nilo y Cairo 45$ de pago a la llegada en destino </w:t>
      </w:r>
    </w:p>
    <w:p w14:paraId="0151B016" w14:textId="77777777" w:rsidR="00B05846" w:rsidRPr="00BF0E1E" w:rsidRDefault="00B05846" w:rsidP="00B05846">
      <w:pPr>
        <w:numPr>
          <w:ilvl w:val="0"/>
          <w:numId w:val="1"/>
        </w:numPr>
        <w:rPr>
          <w:rFonts w:asciiTheme="majorHAnsi" w:hAnsiTheme="majorHAnsi" w:cstheme="majorHAnsi"/>
          <w:b/>
          <w:lang w:val="es-ES"/>
        </w:rPr>
      </w:pPr>
      <w:r w:rsidRPr="00BF0E1E">
        <w:rPr>
          <w:rFonts w:asciiTheme="majorHAnsi" w:hAnsiTheme="majorHAnsi" w:cstheme="majorHAnsi"/>
          <w:b/>
          <w:lang w:val="es-ES"/>
        </w:rPr>
        <w:t xml:space="preserve">Vuelos internacionales </w:t>
      </w:r>
    </w:p>
    <w:p w14:paraId="35DCE188" w14:textId="77777777" w:rsidR="00B05846" w:rsidRPr="00BF0E1E" w:rsidRDefault="00B05846" w:rsidP="00B05846">
      <w:pPr>
        <w:numPr>
          <w:ilvl w:val="0"/>
          <w:numId w:val="1"/>
        </w:numPr>
        <w:rPr>
          <w:rFonts w:asciiTheme="majorHAnsi" w:hAnsiTheme="majorHAnsi" w:cstheme="majorHAnsi"/>
          <w:b/>
          <w:lang w:val="es-ES"/>
        </w:rPr>
      </w:pPr>
      <w:r w:rsidRPr="00BF0E1E">
        <w:rPr>
          <w:rFonts w:asciiTheme="majorHAnsi" w:hAnsiTheme="majorHAnsi" w:cstheme="majorHAnsi"/>
          <w:b/>
          <w:lang w:val="es-ES"/>
        </w:rPr>
        <w:t xml:space="preserve">Vuelo </w:t>
      </w:r>
      <w:proofErr w:type="spellStart"/>
      <w:proofErr w:type="gramStart"/>
      <w:r w:rsidRPr="00BF0E1E">
        <w:rPr>
          <w:rFonts w:asciiTheme="majorHAnsi" w:hAnsiTheme="majorHAnsi" w:cstheme="majorHAnsi"/>
          <w:b/>
          <w:lang w:val="es-ES"/>
        </w:rPr>
        <w:t>Amma</w:t>
      </w:r>
      <w:proofErr w:type="spellEnd"/>
      <w:r w:rsidRPr="00BF0E1E">
        <w:rPr>
          <w:rFonts w:asciiTheme="majorHAnsi" w:hAnsiTheme="majorHAnsi" w:cstheme="majorHAnsi"/>
          <w:b/>
          <w:lang w:val="es-ES"/>
        </w:rPr>
        <w:t xml:space="preserve">  -</w:t>
      </w:r>
      <w:proofErr w:type="gramEnd"/>
      <w:r w:rsidRPr="00BF0E1E">
        <w:rPr>
          <w:rFonts w:asciiTheme="majorHAnsi" w:hAnsiTheme="majorHAnsi" w:cstheme="majorHAnsi"/>
          <w:b/>
          <w:lang w:val="es-ES"/>
        </w:rPr>
        <w:t xml:space="preserve"> Cairo</w:t>
      </w:r>
    </w:p>
    <w:p w14:paraId="6C00BD94" w14:textId="21B69632" w:rsidR="00ED6FC4" w:rsidRDefault="00ED6FC4">
      <w:pPr>
        <w:rPr>
          <w:lang w:val="es-ES"/>
        </w:rPr>
      </w:pPr>
    </w:p>
    <w:p w14:paraId="74ACB089" w14:textId="1FFD76B3" w:rsidR="00B05846" w:rsidRDefault="00B05846">
      <w:pPr>
        <w:rPr>
          <w:lang w:val="es-ES"/>
        </w:rPr>
      </w:pPr>
    </w:p>
    <w:p w14:paraId="59BF7F7A" w14:textId="228A4BFB" w:rsidR="00B05846" w:rsidRDefault="00B05846">
      <w:pPr>
        <w:rPr>
          <w:lang w:val="es-ES"/>
        </w:rPr>
      </w:pPr>
    </w:p>
    <w:p w14:paraId="2EB1F8C6" w14:textId="7CA18ACF" w:rsidR="00B05846" w:rsidRDefault="00B05846">
      <w:pPr>
        <w:rPr>
          <w:lang w:val="es-ES"/>
        </w:rPr>
      </w:pPr>
    </w:p>
    <w:p w14:paraId="1598374A" w14:textId="77777777" w:rsidR="00B05846" w:rsidRDefault="00B05846" w:rsidP="00B05846"/>
    <w:tbl>
      <w:tblPr>
        <w:tblStyle w:val="Tablaconcuadrcula"/>
        <w:tblW w:w="0" w:type="auto"/>
        <w:tblLook w:val="04A0" w:firstRow="1" w:lastRow="0" w:firstColumn="1" w:lastColumn="0" w:noHBand="0" w:noVBand="1"/>
      </w:tblPr>
      <w:tblGrid>
        <w:gridCol w:w="1576"/>
        <w:gridCol w:w="1356"/>
        <w:gridCol w:w="1143"/>
        <w:gridCol w:w="1248"/>
        <w:gridCol w:w="1143"/>
        <w:gridCol w:w="1176"/>
        <w:gridCol w:w="1186"/>
      </w:tblGrid>
      <w:tr w:rsidR="00B05846" w14:paraId="3E47CEC1" w14:textId="77777777" w:rsidTr="009034CB">
        <w:tc>
          <w:tcPr>
            <w:tcW w:w="1576" w:type="dxa"/>
          </w:tcPr>
          <w:p w14:paraId="0B8DD506" w14:textId="77777777" w:rsidR="00B05846" w:rsidRDefault="00B05846" w:rsidP="009034CB">
            <w:r>
              <w:t xml:space="preserve">TEMOORDA </w:t>
            </w:r>
          </w:p>
        </w:tc>
        <w:tc>
          <w:tcPr>
            <w:tcW w:w="1392" w:type="dxa"/>
          </w:tcPr>
          <w:p w14:paraId="5B31F110" w14:textId="77777777" w:rsidR="00B05846" w:rsidRDefault="00B05846" w:rsidP="009034CB">
            <w:r>
              <w:t xml:space="preserve">CAT.A </w:t>
            </w:r>
          </w:p>
        </w:tc>
        <w:tc>
          <w:tcPr>
            <w:tcW w:w="1143" w:type="dxa"/>
          </w:tcPr>
          <w:p w14:paraId="25F9E142" w14:textId="77777777" w:rsidR="00B05846" w:rsidRDefault="00B05846" w:rsidP="009034CB">
            <w:r>
              <w:t>SUP.IND</w:t>
            </w:r>
          </w:p>
        </w:tc>
        <w:tc>
          <w:tcPr>
            <w:tcW w:w="1271" w:type="dxa"/>
          </w:tcPr>
          <w:p w14:paraId="7E4370C6" w14:textId="77777777" w:rsidR="00B05846" w:rsidRDefault="00B05846" w:rsidP="009034CB">
            <w:r>
              <w:t>CAT.B</w:t>
            </w:r>
          </w:p>
        </w:tc>
        <w:tc>
          <w:tcPr>
            <w:tcW w:w="1079" w:type="dxa"/>
          </w:tcPr>
          <w:p w14:paraId="7C4A46ED" w14:textId="77777777" w:rsidR="00B05846" w:rsidRDefault="00B05846" w:rsidP="009034CB">
            <w:r>
              <w:t>SUP.IND</w:t>
            </w:r>
          </w:p>
        </w:tc>
        <w:tc>
          <w:tcPr>
            <w:tcW w:w="1176" w:type="dxa"/>
          </w:tcPr>
          <w:p w14:paraId="488FDA9F" w14:textId="77777777" w:rsidR="00B05846" w:rsidRDefault="00B05846" w:rsidP="009034CB">
            <w:r>
              <w:t>CAT.C</w:t>
            </w:r>
          </w:p>
        </w:tc>
        <w:tc>
          <w:tcPr>
            <w:tcW w:w="1191" w:type="dxa"/>
          </w:tcPr>
          <w:p w14:paraId="51C2EE96" w14:textId="77777777" w:rsidR="00B05846" w:rsidRDefault="00B05846" w:rsidP="009034CB">
            <w:r>
              <w:t>SUP.IND</w:t>
            </w:r>
          </w:p>
        </w:tc>
      </w:tr>
      <w:tr w:rsidR="00B05846" w14:paraId="6BDEB1F3" w14:textId="77777777" w:rsidTr="009034CB">
        <w:tc>
          <w:tcPr>
            <w:tcW w:w="1576" w:type="dxa"/>
          </w:tcPr>
          <w:p w14:paraId="63D388EB" w14:textId="77777777" w:rsidR="00B05846" w:rsidRDefault="00B05846" w:rsidP="009034CB">
            <w:r w:rsidRPr="009D17BB">
              <w:rPr>
                <w:rFonts w:ascii="Calibri" w:hAnsi="Calibri" w:cs="Calibri"/>
                <w:sz w:val="22"/>
                <w:szCs w:val="22"/>
                <w:lang w:val="es-MX" w:eastAsia="es-MX"/>
              </w:rPr>
              <w:t>01-11-2021 al 15-02-2022</w:t>
            </w:r>
          </w:p>
        </w:tc>
        <w:tc>
          <w:tcPr>
            <w:tcW w:w="1392" w:type="dxa"/>
          </w:tcPr>
          <w:p w14:paraId="45389229" w14:textId="77777777" w:rsidR="00B05846" w:rsidRDefault="00B05846" w:rsidP="009034CB">
            <w:r>
              <w:t xml:space="preserve"> $ 2,114,00</w:t>
            </w:r>
          </w:p>
        </w:tc>
        <w:tc>
          <w:tcPr>
            <w:tcW w:w="1143" w:type="dxa"/>
          </w:tcPr>
          <w:p w14:paraId="264C133A" w14:textId="77777777" w:rsidR="00B05846" w:rsidRDefault="00B05846" w:rsidP="009034CB">
            <w:r>
              <w:t>812</w:t>
            </w:r>
          </w:p>
        </w:tc>
        <w:tc>
          <w:tcPr>
            <w:tcW w:w="1271" w:type="dxa"/>
          </w:tcPr>
          <w:p w14:paraId="4F8A53DD" w14:textId="77777777" w:rsidR="00B05846" w:rsidRDefault="00B05846" w:rsidP="009034CB">
            <w:r>
              <w:t>$ 2,226,00</w:t>
            </w:r>
          </w:p>
        </w:tc>
        <w:tc>
          <w:tcPr>
            <w:tcW w:w="1079" w:type="dxa"/>
          </w:tcPr>
          <w:p w14:paraId="08C01D2E" w14:textId="77777777" w:rsidR="00B05846" w:rsidRDefault="00B05846" w:rsidP="009034CB">
            <w:r>
              <w:t>903</w:t>
            </w:r>
          </w:p>
        </w:tc>
        <w:tc>
          <w:tcPr>
            <w:tcW w:w="1176" w:type="dxa"/>
          </w:tcPr>
          <w:p w14:paraId="4D2C23A9" w14:textId="77777777" w:rsidR="00B05846" w:rsidRDefault="00B05846" w:rsidP="009034CB">
            <w:r>
              <w:t>$2,593,00</w:t>
            </w:r>
          </w:p>
        </w:tc>
        <w:tc>
          <w:tcPr>
            <w:tcW w:w="1191" w:type="dxa"/>
          </w:tcPr>
          <w:p w14:paraId="3160DBD8" w14:textId="77777777" w:rsidR="00B05846" w:rsidRDefault="00B05846" w:rsidP="009034CB">
            <w:r>
              <w:t>$ 1141</w:t>
            </w:r>
          </w:p>
        </w:tc>
      </w:tr>
      <w:tr w:rsidR="00B05846" w14:paraId="7470B0E1" w14:textId="77777777" w:rsidTr="009034CB">
        <w:tc>
          <w:tcPr>
            <w:tcW w:w="1576" w:type="dxa"/>
          </w:tcPr>
          <w:p w14:paraId="595DB83A" w14:textId="77777777" w:rsidR="00B05846" w:rsidRDefault="00B05846" w:rsidP="009034CB">
            <w:r w:rsidRPr="009D17BB">
              <w:rPr>
                <w:rFonts w:ascii="Calibri" w:hAnsi="Calibri" w:cs="Calibri"/>
                <w:sz w:val="22"/>
                <w:szCs w:val="22"/>
                <w:lang w:val="es-MX" w:eastAsia="es-MX"/>
              </w:rPr>
              <w:t>16-02 AL 31-05-2022</w:t>
            </w:r>
          </w:p>
        </w:tc>
        <w:tc>
          <w:tcPr>
            <w:tcW w:w="1392" w:type="dxa"/>
          </w:tcPr>
          <w:p w14:paraId="7B717A22" w14:textId="77777777" w:rsidR="00B05846" w:rsidRDefault="00B05846" w:rsidP="009034CB">
            <w:r>
              <w:t>$ 2,128,00</w:t>
            </w:r>
          </w:p>
        </w:tc>
        <w:tc>
          <w:tcPr>
            <w:tcW w:w="1143" w:type="dxa"/>
          </w:tcPr>
          <w:p w14:paraId="4B676E3A" w14:textId="77777777" w:rsidR="00B05846" w:rsidRDefault="00B05846" w:rsidP="009034CB">
            <w:r>
              <w:t>812</w:t>
            </w:r>
          </w:p>
        </w:tc>
        <w:tc>
          <w:tcPr>
            <w:tcW w:w="1271" w:type="dxa"/>
          </w:tcPr>
          <w:p w14:paraId="59FC74EB" w14:textId="77777777" w:rsidR="00B05846" w:rsidRDefault="00B05846" w:rsidP="009034CB">
            <w:r>
              <w:t>$ 2,247,00</w:t>
            </w:r>
          </w:p>
        </w:tc>
        <w:tc>
          <w:tcPr>
            <w:tcW w:w="1079" w:type="dxa"/>
          </w:tcPr>
          <w:p w14:paraId="451E5102" w14:textId="77777777" w:rsidR="00B05846" w:rsidRDefault="00B05846" w:rsidP="009034CB">
            <w:r>
              <w:t>903</w:t>
            </w:r>
          </w:p>
        </w:tc>
        <w:tc>
          <w:tcPr>
            <w:tcW w:w="1176" w:type="dxa"/>
          </w:tcPr>
          <w:p w14:paraId="37169A4F" w14:textId="77777777" w:rsidR="00B05846" w:rsidRDefault="00B05846" w:rsidP="009034CB">
            <w:r>
              <w:t>$2,674,00</w:t>
            </w:r>
          </w:p>
        </w:tc>
        <w:tc>
          <w:tcPr>
            <w:tcW w:w="1191" w:type="dxa"/>
          </w:tcPr>
          <w:p w14:paraId="792AA7B5" w14:textId="77777777" w:rsidR="00B05846" w:rsidRDefault="00B05846" w:rsidP="009034CB">
            <w:r>
              <w:t>$1141</w:t>
            </w:r>
          </w:p>
        </w:tc>
      </w:tr>
      <w:tr w:rsidR="00B05846" w14:paraId="398E7C25" w14:textId="77777777" w:rsidTr="009034CB">
        <w:tc>
          <w:tcPr>
            <w:tcW w:w="1576" w:type="dxa"/>
          </w:tcPr>
          <w:p w14:paraId="223E97C2" w14:textId="77777777" w:rsidR="00B05846" w:rsidRDefault="00B05846" w:rsidP="009034CB">
            <w:r w:rsidRPr="009D17BB">
              <w:rPr>
                <w:rFonts w:ascii="Calibri" w:hAnsi="Calibri" w:cs="Calibri"/>
                <w:sz w:val="22"/>
                <w:szCs w:val="22"/>
                <w:lang w:val="es-MX" w:eastAsia="es-MX"/>
              </w:rPr>
              <w:t>01-06 AL 20-08-2022</w:t>
            </w:r>
          </w:p>
        </w:tc>
        <w:tc>
          <w:tcPr>
            <w:tcW w:w="1392" w:type="dxa"/>
          </w:tcPr>
          <w:p w14:paraId="5650B63B" w14:textId="77777777" w:rsidR="00B05846" w:rsidRDefault="00B05846" w:rsidP="009034CB">
            <w:r>
              <w:t xml:space="preserve"> $ 2,114,00</w:t>
            </w:r>
          </w:p>
        </w:tc>
        <w:tc>
          <w:tcPr>
            <w:tcW w:w="1143" w:type="dxa"/>
          </w:tcPr>
          <w:p w14:paraId="716BDD95" w14:textId="77777777" w:rsidR="00B05846" w:rsidRDefault="00B05846" w:rsidP="009034CB">
            <w:r>
              <w:t>812</w:t>
            </w:r>
          </w:p>
        </w:tc>
        <w:tc>
          <w:tcPr>
            <w:tcW w:w="1271" w:type="dxa"/>
          </w:tcPr>
          <w:p w14:paraId="52208966" w14:textId="77777777" w:rsidR="00B05846" w:rsidRDefault="00B05846" w:rsidP="009034CB">
            <w:r>
              <w:t>$ 2,226,00</w:t>
            </w:r>
          </w:p>
        </w:tc>
        <w:tc>
          <w:tcPr>
            <w:tcW w:w="1079" w:type="dxa"/>
          </w:tcPr>
          <w:p w14:paraId="4543FA07" w14:textId="77777777" w:rsidR="00B05846" w:rsidRDefault="00B05846" w:rsidP="009034CB">
            <w:r>
              <w:t>903</w:t>
            </w:r>
          </w:p>
        </w:tc>
        <w:tc>
          <w:tcPr>
            <w:tcW w:w="1176" w:type="dxa"/>
          </w:tcPr>
          <w:p w14:paraId="5BDBAE91" w14:textId="77777777" w:rsidR="00B05846" w:rsidRDefault="00B05846" w:rsidP="009034CB">
            <w:r>
              <w:t>$2,593,00</w:t>
            </w:r>
          </w:p>
        </w:tc>
        <w:tc>
          <w:tcPr>
            <w:tcW w:w="1191" w:type="dxa"/>
          </w:tcPr>
          <w:p w14:paraId="15C4CA38" w14:textId="77777777" w:rsidR="00B05846" w:rsidRDefault="00B05846" w:rsidP="009034CB">
            <w:r>
              <w:t>$1141</w:t>
            </w:r>
          </w:p>
        </w:tc>
      </w:tr>
      <w:tr w:rsidR="00B05846" w14:paraId="194905A3" w14:textId="77777777" w:rsidTr="009034CB">
        <w:tc>
          <w:tcPr>
            <w:tcW w:w="1576" w:type="dxa"/>
          </w:tcPr>
          <w:p w14:paraId="2A3D5AF4" w14:textId="77777777" w:rsidR="00B05846" w:rsidRDefault="00B05846" w:rsidP="009034CB">
            <w:r w:rsidRPr="009D17BB">
              <w:rPr>
                <w:rFonts w:ascii="Calibri" w:hAnsi="Calibri" w:cs="Calibri"/>
                <w:sz w:val="22"/>
                <w:szCs w:val="22"/>
                <w:lang w:val="es-MX" w:eastAsia="es-MX"/>
              </w:rPr>
              <w:t>21-08 AL 28-02-2023</w:t>
            </w:r>
          </w:p>
        </w:tc>
        <w:tc>
          <w:tcPr>
            <w:tcW w:w="1392" w:type="dxa"/>
          </w:tcPr>
          <w:p w14:paraId="0ED70F5F" w14:textId="77777777" w:rsidR="00B05846" w:rsidRDefault="00B05846" w:rsidP="009034CB">
            <w:r>
              <w:t xml:space="preserve">  $ 2,128,00</w:t>
            </w:r>
          </w:p>
        </w:tc>
        <w:tc>
          <w:tcPr>
            <w:tcW w:w="1143" w:type="dxa"/>
          </w:tcPr>
          <w:p w14:paraId="6B7562FC" w14:textId="77777777" w:rsidR="00B05846" w:rsidRDefault="00B05846" w:rsidP="009034CB">
            <w:r>
              <w:t>812</w:t>
            </w:r>
          </w:p>
        </w:tc>
        <w:tc>
          <w:tcPr>
            <w:tcW w:w="1271" w:type="dxa"/>
          </w:tcPr>
          <w:p w14:paraId="11635596" w14:textId="77777777" w:rsidR="00B05846" w:rsidRDefault="00B05846" w:rsidP="009034CB">
            <w:r>
              <w:t>$ 2,247,00</w:t>
            </w:r>
          </w:p>
        </w:tc>
        <w:tc>
          <w:tcPr>
            <w:tcW w:w="1079" w:type="dxa"/>
          </w:tcPr>
          <w:p w14:paraId="2AD70EAB" w14:textId="77777777" w:rsidR="00B05846" w:rsidRDefault="00B05846" w:rsidP="009034CB">
            <w:r>
              <w:t>903</w:t>
            </w:r>
          </w:p>
        </w:tc>
        <w:tc>
          <w:tcPr>
            <w:tcW w:w="1176" w:type="dxa"/>
          </w:tcPr>
          <w:p w14:paraId="175A9249" w14:textId="77777777" w:rsidR="00B05846" w:rsidRDefault="00B05846" w:rsidP="009034CB">
            <w:r>
              <w:t>$2,674,00</w:t>
            </w:r>
          </w:p>
        </w:tc>
        <w:tc>
          <w:tcPr>
            <w:tcW w:w="1191" w:type="dxa"/>
          </w:tcPr>
          <w:p w14:paraId="08AABE09" w14:textId="77777777" w:rsidR="00B05846" w:rsidRDefault="00B05846" w:rsidP="009034CB">
            <w:r>
              <w:t>$ 1141</w:t>
            </w:r>
          </w:p>
        </w:tc>
      </w:tr>
    </w:tbl>
    <w:p w14:paraId="2169F1B1" w14:textId="77777777" w:rsidR="00B05846" w:rsidRDefault="00B05846" w:rsidP="00B05846"/>
    <w:p w14:paraId="1B82BC09" w14:textId="77777777" w:rsidR="00F8386A" w:rsidRDefault="00F8386A" w:rsidP="00F8386A">
      <w:pPr>
        <w:numPr>
          <w:ilvl w:val="0"/>
          <w:numId w:val="2"/>
        </w:numPr>
        <w:jc w:val="both"/>
        <w:rPr>
          <w:rFonts w:asciiTheme="majorHAnsi" w:hAnsiTheme="majorHAnsi" w:cstheme="majorHAnsi"/>
          <w:b/>
          <w:bCs/>
          <w:color w:val="FF0000"/>
          <w:highlight w:val="yellow"/>
          <w:lang w:val="es-ES"/>
        </w:rPr>
      </w:pPr>
      <w:bookmarkStart w:id="0" w:name="_Hlk89902487"/>
      <w:r>
        <w:rPr>
          <w:rFonts w:asciiTheme="majorHAnsi" w:hAnsiTheme="majorHAnsi" w:cstheme="majorHAnsi"/>
          <w:b/>
          <w:bCs/>
          <w:color w:val="FF0000"/>
          <w:highlight w:val="yellow"/>
          <w:lang w:val="es-ES"/>
        </w:rPr>
        <w:t xml:space="preserve">ESTOS PRECIOS NO INCLUYEN TENMPORADA ALTA DE SEMANA SANTA Y FIN DE AÑO A CONSULTAR </w:t>
      </w:r>
      <w:bookmarkEnd w:id="0"/>
    </w:p>
    <w:p w14:paraId="5C5720F5" w14:textId="77777777" w:rsidR="00B05846" w:rsidRPr="00B05846" w:rsidRDefault="00B05846">
      <w:pPr>
        <w:rPr>
          <w:lang w:val="es-ES"/>
        </w:rPr>
      </w:pPr>
    </w:p>
    <w:sectPr w:rsidR="00B05846" w:rsidRPr="00B058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1EFE"/>
    <w:multiLevelType w:val="hybridMultilevel"/>
    <w:tmpl w:val="EAAEC2A4"/>
    <w:lvl w:ilvl="0" w:tplc="D7D6AB74">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D11C68"/>
    <w:multiLevelType w:val="hybridMultilevel"/>
    <w:tmpl w:val="CC40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60"/>
    <w:rsid w:val="00154E82"/>
    <w:rsid w:val="00740960"/>
    <w:rsid w:val="008B3054"/>
    <w:rsid w:val="009449F3"/>
    <w:rsid w:val="00B05846"/>
    <w:rsid w:val="00ED6FC4"/>
    <w:rsid w:val="00F11BDE"/>
    <w:rsid w:val="00F8386A"/>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F338"/>
  <w15:chartTrackingRefBased/>
  <w15:docId w15:val="{AA8BD109-85A4-443F-8B97-D6CD9686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46"/>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5846"/>
    <w:pPr>
      <w:spacing w:before="100" w:beforeAutospacing="1" w:after="100" w:afterAutospacing="1"/>
    </w:pPr>
  </w:style>
  <w:style w:type="table" w:styleId="Tablaconcuadrcula">
    <w:name w:val="Table Grid"/>
    <w:basedOn w:val="Tablanormal"/>
    <w:uiPriority w:val="39"/>
    <w:rsid w:val="00B05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1715</Words>
  <Characters>9437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4</cp:revision>
  <dcterms:created xsi:type="dcterms:W3CDTF">2021-12-25T05:53:00Z</dcterms:created>
  <dcterms:modified xsi:type="dcterms:W3CDTF">2021-12-25T06:41:00Z</dcterms:modified>
</cp:coreProperties>
</file>